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695A" w14:textId="0E1D562F" w:rsidR="00D60709" w:rsidRDefault="00011C30">
      <w:r>
        <w:rPr>
          <w:noProof/>
        </w:rPr>
        <w:drawing>
          <wp:inline distT="0" distB="0" distL="0" distR="0" wp14:anchorId="34C0B737" wp14:editId="604185C8">
            <wp:extent cx="2190115" cy="1905635"/>
            <wp:effectExtent l="0" t="0" r="635" b="0"/>
            <wp:docPr id="3" name="image" descr="https://gigiena174.ru/wp-content/uploads/2018/04/stud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 descr="https://gigiena174.ru/wp-content/uploads/2018/04/stud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7EEDD" w14:textId="6C95B843" w:rsidR="00FD6FE0" w:rsidRPr="00067E64" w:rsidRDefault="00FD6FE0" w:rsidP="00D368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067E64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Дистанционное обучение</w:t>
      </w:r>
    </w:p>
    <w:p w14:paraId="46CAE10B" w14:textId="77777777" w:rsidR="00D368E8" w:rsidRPr="00D368E8" w:rsidRDefault="00D368E8" w:rsidP="00D368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6D535133" w14:textId="2B5FC640" w:rsidR="00FD6FE0" w:rsidRPr="00D368E8" w:rsidRDefault="00FD6FE0" w:rsidP="00D3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ФБУЗ </w:t>
      </w:r>
      <w:r w:rsidR="00E02C3A" w:rsidRPr="00D368E8">
        <w:rPr>
          <w:rFonts w:ascii="Times New Roman" w:hAnsi="Times New Roman" w:cs="Times New Roman"/>
          <w:sz w:val="28"/>
          <w:szCs w:val="28"/>
        </w:rPr>
        <w:t xml:space="preserve">«Центр гигиены и эпидемиологии в Московской области» </w:t>
      </w:r>
      <w:bookmarkEnd w:id="0"/>
      <w:r w:rsidR="00E02C3A" w:rsidRPr="00D368E8">
        <w:rPr>
          <w:rFonts w:ascii="Times New Roman" w:hAnsi="Times New Roman" w:cs="Times New Roman"/>
          <w:sz w:val="28"/>
          <w:szCs w:val="28"/>
        </w:rPr>
        <w:t xml:space="preserve">в Раменском, Люберецком районах, городах Бронницы, Дзержинский, Жуковский, Котельники, Лыткарино </w:t>
      </w: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дистанционную гигиеническую подготовку и аттестацию работников определенных групп населения (</w:t>
      </w:r>
      <w:r w:rsidRPr="00D368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руководители и должностные лица, а также лица, впервые поступающие на работу, обучаются только по очной программе</w:t>
      </w: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D4FE05D" w14:textId="66458C97" w:rsidR="00FD6FE0" w:rsidRPr="00D368E8" w:rsidRDefault="00FD6FE0" w:rsidP="00D3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дистанционной форме обучения - заказчик самостоятельно,</w:t>
      </w: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выходя из дома</w:t>
      </w:r>
      <w:r w:rsidRPr="00D368E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используя компьютер, изучает методический </w:t>
      </w:r>
      <w:proofErr w:type="gramStart"/>
      <w:r w:rsidRPr="00D368E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презентационный  материал</w:t>
      </w:r>
      <w:proofErr w:type="gramEnd"/>
      <w:r w:rsidRPr="00D368E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(лекции) </w:t>
      </w: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утвержденным для каждой группы программам</w:t>
      </w:r>
      <w:r w:rsidRPr="00D368E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проходит</w:t>
      </w: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аттестационный контроль на знание санитарно-гигиенический требований.</w:t>
      </w:r>
    </w:p>
    <w:p w14:paraId="7E165BFA" w14:textId="77777777" w:rsidR="00E02C3A" w:rsidRPr="00D368E8" w:rsidRDefault="00FD6FE0" w:rsidP="00D368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</w:p>
    <w:p w14:paraId="4857FA34" w14:textId="44AB6389" w:rsidR="00FD6FE0" w:rsidRPr="00D368E8" w:rsidRDefault="00FD6FE0" w:rsidP="00D368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Данная услуга осуществляется только для лиц, которые собираются пройти гигиеническое обучение повторно по той же специальности!!!</w:t>
      </w:r>
    </w:p>
    <w:p w14:paraId="6C066A1D" w14:textId="77777777" w:rsidR="00D368E8" w:rsidRDefault="00D368E8" w:rsidP="00D3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673F4" w14:textId="7A583AE7" w:rsidR="00FD6FE0" w:rsidRPr="00D368E8" w:rsidRDefault="00FD6FE0" w:rsidP="00D3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Инструкция по изучению лекционного</w:t>
      </w:r>
      <w:r w:rsidR="00D368E8" w:rsidRPr="00D368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презентационного</w:t>
      </w:r>
      <w:r w:rsidRPr="00D368E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материала и прохождению аттестации (тестирования)</w:t>
      </w: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83B5A64" w14:textId="77777777" w:rsidR="00FD6FE0" w:rsidRPr="00D368E8" w:rsidRDefault="00FD6FE0" w:rsidP="00D3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пройти обучение и сдать тестовый контроль необходимо выполнить следующее:</w:t>
      </w:r>
    </w:p>
    <w:p w14:paraId="280786D2" w14:textId="77777777" w:rsidR="00FD6FE0" w:rsidRPr="00D368E8" w:rsidRDefault="00FD6FE0" w:rsidP="00D368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 Выбрать: «</w:t>
      </w:r>
      <w:hyperlink r:id="rId6" w:history="1">
        <w:r w:rsidRPr="00D368E8">
          <w:rPr>
            <w:rFonts w:ascii="Times New Roman" w:eastAsia="Times New Roman" w:hAnsi="Times New Roman" w:cs="Times New Roman"/>
            <w:color w:val="005599"/>
            <w:sz w:val="28"/>
            <w:szCs w:val="28"/>
            <w:u w:val="single"/>
            <w:lang w:eastAsia="ru-RU"/>
          </w:rPr>
          <w:t>Пройти гигиеническое обучение</w:t>
        </w:r>
      </w:hyperlink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43CBED9F" w14:textId="77777777" w:rsidR="00FD6FE0" w:rsidRPr="00D368E8" w:rsidRDefault="00FD6FE0" w:rsidP="00D368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 Заполнить обязательное поле «Регион», «Организация», «ФИО», «номер мобильного телефона»;</w:t>
      </w:r>
    </w:p>
    <w:p w14:paraId="0167C39C" w14:textId="77777777" w:rsidR="00FD6FE0" w:rsidRPr="00D368E8" w:rsidRDefault="00FD6FE0" w:rsidP="00D368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 Поставить галочку в графе «Согласен на обработку моих персональных данных»;</w:t>
      </w:r>
    </w:p>
    <w:p w14:paraId="04C7D8CB" w14:textId="77777777" w:rsidR="00FD6FE0" w:rsidRPr="00D368E8" w:rsidRDefault="00FD6FE0" w:rsidP="00D368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 Выбрать в разделе теста группу работников, к которой вы относитесь;</w:t>
      </w:r>
    </w:p>
    <w:p w14:paraId="01D4A22B" w14:textId="77777777" w:rsidR="00FD6FE0" w:rsidRPr="00D368E8" w:rsidRDefault="00FD6FE0" w:rsidP="00D368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 Заполнить графы: дата рождения, домашний адрес, должность и место работы;</w:t>
      </w:r>
    </w:p>
    <w:p w14:paraId="555DEFFE" w14:textId="2E065927" w:rsidR="00FD6FE0" w:rsidRPr="00D368E8" w:rsidRDefault="00FD6FE0" w:rsidP="00D368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     Указать </w:t>
      </w:r>
      <w:r w:rsid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«Оплата на кассе» или </w:t>
      </w:r>
      <w:r w:rsidR="000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-</w:t>
      </w:r>
      <w:r w:rsid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оплаты, номер чека, способ оплаты (если уже оплачено);</w:t>
      </w:r>
    </w:p>
    <w:p w14:paraId="0FCCCFD4" w14:textId="77777777" w:rsidR="00FD6FE0" w:rsidRPr="00D368E8" w:rsidRDefault="00FD6FE0" w:rsidP="00D368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     Поставить галочку в графе «Согласен с кодексом академической добросовестности»;</w:t>
      </w:r>
    </w:p>
    <w:p w14:paraId="3F4DA3ED" w14:textId="77777777" w:rsidR="00FD6FE0" w:rsidRPr="00D368E8" w:rsidRDefault="00FD6FE0" w:rsidP="00D368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    Выбрать «Пройти обучение»;</w:t>
      </w:r>
    </w:p>
    <w:p w14:paraId="20967F82" w14:textId="2DBE2D0F" w:rsidR="00FD6FE0" w:rsidRPr="00D368E8" w:rsidRDefault="00FD6FE0" w:rsidP="00D368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     Изучить лекционный </w:t>
      </w:r>
      <w:r w:rsidR="000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презентационный </w:t>
      </w: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материал;</w:t>
      </w:r>
    </w:p>
    <w:p w14:paraId="48A671D9" w14:textId="77777777" w:rsidR="00FD6FE0" w:rsidRPr="00D368E8" w:rsidRDefault="00FD6FE0" w:rsidP="00D368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     Пройти аттестацию (контрольное тестирование) по ссылке (Начать тест);</w:t>
      </w:r>
    </w:p>
    <w:p w14:paraId="346A6095" w14:textId="504E0D12" w:rsidR="00FD6FE0" w:rsidRPr="00D368E8" w:rsidRDefault="00FD6FE0" w:rsidP="00D368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     Распечатать протокол</w:t>
      </w:r>
      <w:r w:rsidR="000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возможностей)</w:t>
      </w: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390B95" w14:textId="77777777" w:rsidR="00067E64" w:rsidRDefault="00067E64" w:rsidP="00D36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0D4843" w14:textId="5D58581C" w:rsidR="00D368E8" w:rsidRPr="00D368E8" w:rsidRDefault="00FD6FE0" w:rsidP="00D368E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положительном результате тестирования, </w:t>
      </w:r>
      <w:r w:rsid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Заказчику необходимо </w:t>
      </w:r>
      <w:r w:rsidR="00D368E8"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обратиться в филиал ФБУЗ «Центр гигиены и эпидемиологии в Московской области» в Раменском, Люберецком районах, городах Бронницы, Дзержинский, Жуковский, Котельники, Лыткарино по адресам:</w:t>
      </w:r>
    </w:p>
    <w:p w14:paraId="5299F553" w14:textId="77777777" w:rsidR="00D368E8" w:rsidRPr="00D368E8" w:rsidRDefault="00D368E8" w:rsidP="00D368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г.Раменское</w:t>
      </w:r>
      <w:proofErr w:type="spellEnd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ул.Десантная</w:t>
      </w:r>
      <w:proofErr w:type="spellEnd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56;   </w:t>
      </w:r>
      <w:proofErr w:type="gramEnd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тел. 8(496) 463-01-15;</w:t>
      </w:r>
    </w:p>
    <w:p w14:paraId="776559D4" w14:textId="77777777" w:rsidR="00D368E8" w:rsidRPr="00D368E8" w:rsidRDefault="00D368E8" w:rsidP="00D368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г.Люберцы</w:t>
      </w:r>
      <w:proofErr w:type="spellEnd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Мира, </w:t>
      </w:r>
      <w:proofErr w:type="gramStart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10;   </w:t>
      </w:r>
      <w:proofErr w:type="gramEnd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тел. 8 (495) 554-81-67.</w:t>
      </w:r>
    </w:p>
    <w:p w14:paraId="06340158" w14:textId="77777777" w:rsidR="00D368E8" w:rsidRPr="00D368E8" w:rsidRDefault="00D368E8" w:rsidP="00D368E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4245308" w14:textId="77777777" w:rsidR="00D368E8" w:rsidRPr="00D368E8" w:rsidRDefault="00D368E8" w:rsidP="00D368E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Часы работы:</w:t>
      </w:r>
    </w:p>
    <w:p w14:paraId="50920703" w14:textId="77777777" w:rsidR="00D368E8" w:rsidRPr="00D368E8" w:rsidRDefault="00D368E8" w:rsidP="00D368E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Понедельник:  с</w:t>
      </w:r>
      <w:proofErr w:type="gramEnd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9-00 до 16-00</w:t>
      </w:r>
    </w:p>
    <w:p w14:paraId="0D23E545" w14:textId="77777777" w:rsidR="00D368E8" w:rsidRPr="00D368E8" w:rsidRDefault="00D368E8" w:rsidP="00D368E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Вторник:   </w:t>
      </w:r>
      <w:proofErr w:type="gramEnd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с 9-00 до 11-00</w:t>
      </w:r>
    </w:p>
    <w:p w14:paraId="351F401D" w14:textId="77777777" w:rsidR="00D368E8" w:rsidRPr="00D368E8" w:rsidRDefault="00D368E8" w:rsidP="00D368E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Среда:   </w:t>
      </w:r>
      <w:proofErr w:type="gramEnd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с 9-00 до 11-00   </w:t>
      </w:r>
    </w:p>
    <w:p w14:paraId="0AEB6D48" w14:textId="77777777" w:rsidR="00D368E8" w:rsidRPr="00D368E8" w:rsidRDefault="00D368E8" w:rsidP="00D368E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Четверг:   </w:t>
      </w:r>
      <w:proofErr w:type="gramEnd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с 9-00 до 16-00</w:t>
      </w:r>
    </w:p>
    <w:p w14:paraId="04CC2758" w14:textId="77777777" w:rsidR="00D368E8" w:rsidRPr="00D368E8" w:rsidRDefault="00D368E8" w:rsidP="00D368E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Пятница:   </w:t>
      </w:r>
      <w:proofErr w:type="gramEnd"/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с 9-00 до 11-00</w:t>
      </w:r>
    </w:p>
    <w:p w14:paraId="270E19B0" w14:textId="77777777" w:rsidR="00D368E8" w:rsidRPr="00D368E8" w:rsidRDefault="00D368E8" w:rsidP="00D36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8E75E2" w14:textId="4BEC447B" w:rsidR="00D368E8" w:rsidRPr="00D368E8" w:rsidRDefault="00D368E8" w:rsidP="00D3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D3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 оплаты дистанционного обучения и аттестации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1036D41" w14:textId="3B833E17" w:rsidR="00D368E8" w:rsidRDefault="00D368E8" w:rsidP="00D3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80A4B" w14:textId="1DFE149E" w:rsidR="00FD6FE0" w:rsidRDefault="00FD6FE0" w:rsidP="00D3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внесения отметки о прохождении профессиональной гигиенической подготовки в личную медицинскую книжку и защите ее голографическим знаком</w:t>
      </w:r>
      <w:r w:rsid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7F2989" w14:textId="77777777" w:rsidR="00D368E8" w:rsidRDefault="00D368E8" w:rsidP="00D36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812934" w14:textId="436D623B" w:rsidR="00D368E8" w:rsidRPr="00D368E8" w:rsidRDefault="00D368E8" w:rsidP="00D36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гигиеническое обучение и аттестация </w:t>
      </w: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3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платной услугой, оплачиваются в соответствии с прейскурантом ФБУЗ «Центр гигиены и эпидемиологии в Московской области».</w:t>
      </w:r>
    </w:p>
    <w:p w14:paraId="6116A7B3" w14:textId="77777777" w:rsidR="00D368E8" w:rsidRPr="00D368E8" w:rsidRDefault="00D368E8" w:rsidP="00D36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45AF8E" w14:textId="77777777" w:rsidR="00E02C3A" w:rsidRPr="00D368E8" w:rsidRDefault="00E02C3A" w:rsidP="00D368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9D58308" w14:textId="77777777" w:rsidR="00D368E8" w:rsidRDefault="00D368E8" w:rsidP="0088478D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14:paraId="11A242CD" w14:textId="77777777" w:rsidR="00D368E8" w:rsidRDefault="00D368E8" w:rsidP="0088478D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14:paraId="4B35A141" w14:textId="77777777" w:rsidR="00D368E8" w:rsidRDefault="00D368E8" w:rsidP="0088478D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14:paraId="0FDDE184" w14:textId="77777777" w:rsidR="00D368E8" w:rsidRDefault="00D368E8" w:rsidP="0088478D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14:paraId="6BC0C2A8" w14:textId="77777777" w:rsidR="00D368E8" w:rsidRDefault="00D368E8" w:rsidP="0088478D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14:paraId="476E7A69" w14:textId="77777777" w:rsidR="00D368E8" w:rsidRDefault="00D368E8" w:rsidP="0088478D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14:paraId="6181FDB0" w14:textId="77777777" w:rsidR="00D368E8" w:rsidRDefault="00D368E8" w:rsidP="0088478D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14:paraId="28E8EC52" w14:textId="745AFBFD" w:rsidR="0088478D" w:rsidRPr="0088478D" w:rsidRDefault="0088478D" w:rsidP="0088478D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88478D">
        <w:rPr>
          <w:rFonts w:ascii="&amp;quot" w:eastAsia="Times New Roman" w:hAnsi="&amp;quot" w:cs="Times New Roman"/>
          <w:b/>
          <w:bCs/>
          <w:color w:val="000000"/>
          <w:kern w:val="36"/>
          <w:sz w:val="34"/>
          <w:szCs w:val="34"/>
          <w:lang w:eastAsia="ru-RU"/>
        </w:rPr>
        <w:t>Дистанционное гигиеническое обучение</w:t>
      </w:r>
    </w:p>
    <w:p w14:paraId="0ABECC26" w14:textId="77777777" w:rsidR="0088478D" w:rsidRPr="0088478D" w:rsidRDefault="0088478D" w:rsidP="0088478D">
      <w:pPr>
        <w:spacing w:after="216" w:line="240" w:lineRule="auto"/>
        <w:jc w:val="center"/>
        <w:rPr>
          <w:rFonts w:ascii="&amp;quot" w:eastAsia="Times New Roman" w:hAnsi="&amp;quot" w:cs="Times New Roman"/>
          <w:b/>
          <w:bCs/>
          <w:color w:val="4F4F4F"/>
          <w:lang w:eastAsia="ru-RU"/>
        </w:rPr>
      </w:pPr>
      <w:r w:rsidRPr="0088478D">
        <w:rPr>
          <w:rFonts w:ascii="&amp;quot" w:eastAsia="Times New Roman" w:hAnsi="&amp;quot" w:cs="Times New Roman"/>
          <w:b/>
          <w:bCs/>
          <w:color w:val="4F4F4F"/>
          <w:lang w:eastAsia="ru-RU"/>
        </w:rPr>
        <w:t>(система обучения введена с 03.07.2015г.)</w:t>
      </w:r>
    </w:p>
    <w:tbl>
      <w:tblPr>
        <w:tblW w:w="11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8"/>
      </w:tblGrid>
      <w:tr w:rsidR="0088478D" w:rsidRPr="0088478D" w14:paraId="2F6773B7" w14:textId="77777777" w:rsidTr="0088478D">
        <w:tc>
          <w:tcPr>
            <w:tcW w:w="0" w:type="auto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A96C9" w14:textId="77777777" w:rsidR="0088478D" w:rsidRPr="0088478D" w:rsidRDefault="0088478D" w:rsidP="0088478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4F4F4F"/>
                <w:sz w:val="27"/>
                <w:szCs w:val="27"/>
                <w:lang w:eastAsia="ru-RU"/>
              </w:rPr>
            </w:pPr>
            <w:r w:rsidRPr="0088478D">
              <w:rPr>
                <w:rFonts w:ascii="&amp;quot" w:eastAsia="Times New Roman" w:hAnsi="&amp;quot" w:cs="Times New Roman"/>
                <w:b/>
                <w:bCs/>
                <w:color w:val="4F4F4F"/>
                <w:sz w:val="27"/>
                <w:szCs w:val="27"/>
                <w:lang w:eastAsia="ru-RU"/>
              </w:rPr>
              <w:t xml:space="preserve">Прохождение гигиенического обучения дистанционно предусмотрено только для лиц, обучающихся </w:t>
            </w:r>
            <w:r w:rsidRPr="0088478D">
              <w:rPr>
                <w:rFonts w:ascii="&amp;quot" w:eastAsia="Times New Roman" w:hAnsi="&amp;quot" w:cs="Times New Roman"/>
                <w:b/>
                <w:bCs/>
                <w:color w:val="4F4F4F"/>
                <w:sz w:val="27"/>
                <w:szCs w:val="27"/>
                <w:lang w:eastAsia="ru-RU"/>
              </w:rPr>
              <w:br/>
              <w:t xml:space="preserve">ПОВТОРНО ПО ТОЙ ЖЕ СПЕЦИАЛЬНОСТИ!!! </w:t>
            </w:r>
          </w:p>
        </w:tc>
      </w:tr>
    </w:tbl>
    <w:p w14:paraId="2ECEED07" w14:textId="77777777" w:rsidR="0088478D" w:rsidRPr="0088478D" w:rsidRDefault="0088478D" w:rsidP="0088478D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Прохождение гигиенического обучения дистанционно предусмотрено только для лиц, обучающихся ПОВТОРНО ПО ТОЙ ЖЕ СПЕЦИАЛЬНОСТИ!!!</w:t>
      </w:r>
    </w:p>
    <w:p w14:paraId="5367EC33" w14:textId="77777777" w:rsidR="0088478D" w:rsidRPr="0088478D" w:rsidRDefault="0088478D" w:rsidP="0088478D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bookmarkStart w:id="1" w:name="_Hlk522951"/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При дистанционной форме обучения - заказчик самостоятельно, используя дома компьютер, изучает методический материал (лекции) и проходит, не выходя из дома, на компьютере тест - контроль на знание санитарных требований (сдает экзамен).</w:t>
      </w:r>
    </w:p>
    <w:p w14:paraId="54DD4561" w14:textId="77777777" w:rsidR="0088478D" w:rsidRPr="0088478D" w:rsidRDefault="0088478D" w:rsidP="0088478D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При успешном прохождении тест – контроля при условии наличия данных о прохождении периодического медицинского осмотра в установленные законодательством РФ сроки, после оплаты в соответствии с </w:t>
      </w:r>
      <w:hyperlink r:id="rId7" w:history="1">
        <w:r w:rsidRPr="0088478D">
          <w:rPr>
            <w:rFonts w:ascii="&amp;quot" w:eastAsia="Times New Roman" w:hAnsi="&amp;quot" w:cs="Times New Roman"/>
            <w:color w:val="005DB7"/>
            <w:sz w:val="18"/>
            <w:szCs w:val="18"/>
            <w:u w:val="single"/>
            <w:lang w:eastAsia="ru-RU"/>
          </w:rPr>
          <w:t>прейскурантом цен</w:t>
        </w:r>
      </w:hyperlink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, специалист ФБУЗ вносит результаты гигиенической аттестации в личную медицинскую книжку</w:t>
      </w:r>
      <w:bookmarkEnd w:id="1"/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.</w:t>
      </w:r>
    </w:p>
    <w:p w14:paraId="47BB86CF" w14:textId="77777777" w:rsidR="0088478D" w:rsidRPr="0088478D" w:rsidRDefault="0088478D" w:rsidP="0088478D">
      <w:pPr>
        <w:spacing w:after="270" w:line="240" w:lineRule="auto"/>
        <w:jc w:val="center"/>
        <w:rPr>
          <w:rFonts w:ascii="&amp;quot" w:eastAsia="Times New Roman" w:hAnsi="&amp;quot" w:cs="Times New Roman"/>
          <w:b/>
          <w:bCs/>
          <w:color w:val="4F4F4F"/>
          <w:sz w:val="27"/>
          <w:szCs w:val="27"/>
          <w:lang w:eastAsia="ru-RU"/>
        </w:rPr>
      </w:pPr>
      <w:r w:rsidRPr="0088478D">
        <w:rPr>
          <w:rFonts w:ascii="&amp;quot" w:eastAsia="Times New Roman" w:hAnsi="&amp;quot" w:cs="Times New Roman"/>
          <w:b/>
          <w:bCs/>
          <w:color w:val="4F4F4F"/>
          <w:sz w:val="27"/>
          <w:szCs w:val="27"/>
          <w:lang w:eastAsia="ru-RU"/>
        </w:rPr>
        <w:t>Технология поиска необходимых для обучения материалов.</w:t>
      </w:r>
    </w:p>
    <w:p w14:paraId="002F949C" w14:textId="77777777" w:rsidR="0088478D" w:rsidRPr="0088478D" w:rsidRDefault="0088478D" w:rsidP="0088478D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Для того, чтобы начать обучение, перейдите по ссылке ниже, выберите группу, к которой Вы относитесь и скачайте материал по выбранной форме обучения. После изучения материала, Вы можете пройти контрольное </w:t>
      </w:r>
      <w:hyperlink r:id="rId8" w:history="1">
        <w:r w:rsidRPr="0088478D">
          <w:rPr>
            <w:rFonts w:ascii="&amp;quot" w:eastAsia="Times New Roman" w:hAnsi="&amp;quot" w:cs="Times New Roman"/>
            <w:color w:val="005DB7"/>
            <w:sz w:val="18"/>
            <w:szCs w:val="18"/>
            <w:u w:val="single"/>
            <w:lang w:eastAsia="ru-RU"/>
          </w:rPr>
          <w:t>тестирование</w:t>
        </w:r>
      </w:hyperlink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, на основании результатов которого, в личную медицинскую книжку ставится отметка о прохождении гигиенического обучения.</w:t>
      </w:r>
    </w:p>
    <w:p w14:paraId="3C64DD3E" w14:textId="77777777" w:rsidR="0088478D" w:rsidRPr="0088478D" w:rsidRDefault="0088478D" w:rsidP="0088478D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Перечень групп работников, подлежащих гигиеническому обучению и аттестации:</w:t>
      </w:r>
    </w:p>
    <w:p w14:paraId="048872B0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заведующих и воспитателей детских дошкольных учреждений</w:t>
      </w:r>
    </w:p>
    <w:p w14:paraId="01A47FAA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помощников воспитателей детских дошкольных учреждений</w:t>
      </w:r>
    </w:p>
    <w:p w14:paraId="1EC2594D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начальников, воспитателей, вожатых детских оздоровительных лагерей</w:t>
      </w:r>
    </w:p>
    <w:p w14:paraId="20E8AFD3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технического персонала образовательных учреждений</w:t>
      </w:r>
    </w:p>
    <w:p w14:paraId="19ADF042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педагогических работников образовательных учреждений</w:t>
      </w:r>
    </w:p>
    <w:p w14:paraId="40E6D175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работников пищеблоков детских оздоровительных лагерей</w:t>
      </w:r>
    </w:p>
    <w:p w14:paraId="71FE3D8B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работников пищеблоков детских дошкольных учреждений</w:t>
      </w:r>
    </w:p>
    <w:p w14:paraId="418C0351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proofErr w:type="gramStart"/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инженерно-технических работников</w:t>
      </w:r>
      <w:proofErr w:type="gramEnd"/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 работающих с пестицидами и агрохимикатами</w:t>
      </w:r>
    </w:p>
    <w:p w14:paraId="33682427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proofErr w:type="gramStart"/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рабочих профессий</w:t>
      </w:r>
      <w:proofErr w:type="gramEnd"/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 работающих с пестицидами и агрохимикатами</w:t>
      </w:r>
    </w:p>
    <w:p w14:paraId="3D3FAAF5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работников кондитерских производств</w:t>
      </w:r>
    </w:p>
    <w:p w14:paraId="4E8E5B16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работников молокоперерабатывающей промышленности</w:t>
      </w:r>
    </w:p>
    <w:p w14:paraId="46492BEA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lastRenderedPageBreak/>
        <w:t>Гигиеническое обучение работников мясо- и птицеперерабатывающей промышленности</w:t>
      </w:r>
    </w:p>
    <w:p w14:paraId="00269072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работников общественного питания</w:t>
      </w:r>
    </w:p>
    <w:p w14:paraId="6280101F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работников продовольственной торговли</w:t>
      </w:r>
    </w:p>
    <w:p w14:paraId="65F763A1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работников хлебопекарной и макаронной промышленности</w:t>
      </w:r>
    </w:p>
    <w:p w14:paraId="5EB61511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преподавателей ВУЗов</w:t>
      </w:r>
    </w:p>
    <w:p w14:paraId="0A531781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студентов ВУЗов</w:t>
      </w:r>
    </w:p>
    <w:p w14:paraId="30B959AD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учащихся и студентов образовательных учреждений начального проф. образования и средних специальных учебных заведений</w:t>
      </w:r>
    </w:p>
    <w:p w14:paraId="51B202F6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работников парикмахерских</w:t>
      </w:r>
    </w:p>
    <w:p w14:paraId="35286B4A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работников фармацевтических и аптечных учреждений</w:t>
      </w:r>
    </w:p>
    <w:p w14:paraId="6AA8BA24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медицинских работников, кроме младшего мед. персонала</w:t>
      </w:r>
    </w:p>
    <w:p w14:paraId="65F9E31F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горничных и уборщиц гостиниц и общежитий</w:t>
      </w:r>
    </w:p>
    <w:p w14:paraId="3E8B199E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младшего медперсонала, организаций, осуществляющих медицинскую деятельность</w:t>
      </w:r>
    </w:p>
    <w:p w14:paraId="796297D0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работников бань и прачечных</w:t>
      </w:r>
    </w:p>
    <w:p w14:paraId="56670976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работников водопроводно-канализационного хозяйства</w:t>
      </w:r>
    </w:p>
    <w:p w14:paraId="49E2DA4B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Гигиеническое обучение работников системы </w:t>
      </w:r>
      <w:proofErr w:type="spellStart"/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коммунально</w:t>
      </w:r>
      <w:proofErr w:type="spellEnd"/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 - бытового обслуживания</w:t>
      </w:r>
    </w:p>
    <w:p w14:paraId="1EDD54B4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работников торговли промышленными товарами</w:t>
      </w:r>
    </w:p>
    <w:p w14:paraId="2C072E9F" w14:textId="77777777" w:rsidR="0088478D" w:rsidRPr="0088478D" w:rsidRDefault="0088478D" w:rsidP="0088478D">
      <w:pPr>
        <w:numPr>
          <w:ilvl w:val="0"/>
          <w:numId w:val="1"/>
        </w:numPr>
        <w:spacing w:before="100" w:beforeAutospacing="1"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Гигиеническое обучение работников плавательных бассейнов</w:t>
      </w:r>
    </w:p>
    <w:p w14:paraId="2A944A34" w14:textId="77777777" w:rsidR="0088478D" w:rsidRPr="0088478D" w:rsidRDefault="0088478D" w:rsidP="0088478D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Дистанционное обучение не предусмотрено для следующих декретированных групп:</w:t>
      </w:r>
    </w:p>
    <w:p w14:paraId="15EF6876" w14:textId="77777777" w:rsidR="0088478D" w:rsidRPr="0088478D" w:rsidRDefault="0088478D" w:rsidP="0088478D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-работников, деятельность которых связана с организацией производства и оборотом БАДов;</w:t>
      </w:r>
    </w:p>
    <w:p w14:paraId="1C8739DB" w14:textId="77777777" w:rsidR="0088478D" w:rsidRPr="0088478D" w:rsidRDefault="0088478D" w:rsidP="0088478D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-должностных лиц и работников организаций, занимающихся туроператорской и </w:t>
      </w:r>
      <w:proofErr w:type="spellStart"/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турагенсткой</w:t>
      </w:r>
      <w:proofErr w:type="spellEnd"/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 деятельностью, а также руководителей организаций, командирующих российских граждан для работы в зарубежные страны, и других граждан, выезжающих в неблагополучные по карантинным инфекциям страны.</w:t>
      </w:r>
    </w:p>
    <w:p w14:paraId="0AC348E0" w14:textId="77777777" w:rsidR="0088478D" w:rsidRPr="0088478D" w:rsidRDefault="0088478D" w:rsidP="0088478D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Для прохождения тест - контроля на знание санитарных требований (при дистанционной форме обучения), пожалуйста, перейдите по ссылке:</w:t>
      </w:r>
    </w:p>
    <w:tbl>
      <w:tblPr>
        <w:tblW w:w="11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8"/>
      </w:tblGrid>
      <w:tr w:rsidR="0088478D" w:rsidRPr="0088478D" w14:paraId="2F22A94B" w14:textId="77777777" w:rsidTr="0088478D">
        <w:tc>
          <w:tcPr>
            <w:tcW w:w="0" w:type="auto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F6357" w14:textId="77777777" w:rsidR="0088478D" w:rsidRPr="0088478D" w:rsidRDefault="00067E64" w:rsidP="0088478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4F4F4F"/>
                <w:sz w:val="27"/>
                <w:szCs w:val="27"/>
                <w:lang w:eastAsia="ru-RU"/>
              </w:rPr>
            </w:pPr>
            <w:hyperlink r:id="rId9" w:history="1">
              <w:r w:rsidR="0088478D" w:rsidRPr="0088478D">
                <w:rPr>
                  <w:rFonts w:ascii="&amp;quot" w:eastAsia="Times New Roman" w:hAnsi="&amp;quot" w:cs="Times New Roman"/>
                  <w:b/>
                  <w:bCs/>
                  <w:color w:val="005DB7"/>
                  <w:sz w:val="27"/>
                  <w:szCs w:val="27"/>
                  <w:u w:val="single"/>
                  <w:lang w:eastAsia="ru-RU"/>
                </w:rPr>
                <w:t>Пройти контрольное тестирование</w:t>
              </w:r>
            </w:hyperlink>
            <w:r w:rsidR="0088478D" w:rsidRPr="0088478D">
              <w:rPr>
                <w:rFonts w:ascii="&amp;quot" w:eastAsia="Times New Roman" w:hAnsi="&amp;quot" w:cs="Times New Roman"/>
                <w:b/>
                <w:bCs/>
                <w:color w:val="4F4F4F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14:paraId="5FC56DEC" w14:textId="77777777" w:rsidR="0088478D" w:rsidRPr="0088478D" w:rsidRDefault="0088478D" w:rsidP="0088478D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88478D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В случае успешной сдачи дистанционного гигиенического обучения, Вам следует подойти в течении 30 календарных дней с паспортом в ФБУЗ "Центр гигиены и эпидемиологии в Архангельской области", расположенное по адресу 163001, Архангельская область, г. Архангельск, пр. Троицкий, д. 164, корпус 1, кабинет № 100 (Отдел по работе с потребителями услуг) для внесения результатов гигиенической аттестации в личную медицинскую книжку.</w:t>
      </w:r>
    </w:p>
    <w:p w14:paraId="47D08C8B" w14:textId="77777777" w:rsidR="0088478D" w:rsidRDefault="0088478D"/>
    <w:sectPr w:rsidR="0088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3A7"/>
    <w:multiLevelType w:val="multilevel"/>
    <w:tmpl w:val="03F4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75"/>
    <w:rsid w:val="00011C30"/>
    <w:rsid w:val="00067E64"/>
    <w:rsid w:val="00167C75"/>
    <w:rsid w:val="0088478D"/>
    <w:rsid w:val="00D368E8"/>
    <w:rsid w:val="00D60709"/>
    <w:rsid w:val="00E02C3A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1BCA"/>
  <w15:chartTrackingRefBased/>
  <w15:docId w15:val="{4959BA7B-A9BF-48D5-A98A-ECE26F4C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789">
          <w:marLeft w:val="0"/>
          <w:marRight w:val="0"/>
          <w:marTop w:val="3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gtest.ru/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uz29.rospotrebnadzor.ru/okazyvaemye_uslugi/prejskurant_c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gtest.ru/test/departments/selec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gtest.ru/test/site/signup?department_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2019-02-08T10:17:00Z</cp:lastPrinted>
  <dcterms:created xsi:type="dcterms:W3CDTF">2019-02-08T08:59:00Z</dcterms:created>
  <dcterms:modified xsi:type="dcterms:W3CDTF">2019-02-08T10:23:00Z</dcterms:modified>
</cp:coreProperties>
</file>