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A1C" w:rsidRPr="00745EB4" w:rsidRDefault="009B7A1C" w:rsidP="00745EB4">
      <w:pPr>
        <w:spacing w:after="0" w:line="264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5EB4">
        <w:rPr>
          <w:rFonts w:ascii="Times New Roman" w:hAnsi="Times New Roman" w:cs="Times New Roman"/>
          <w:b/>
          <w:sz w:val="36"/>
          <w:szCs w:val="36"/>
        </w:rPr>
        <w:t>Требования к качеству мяса и мясных изделий</w:t>
      </w:r>
    </w:p>
    <w:p w:rsidR="009B7A1C" w:rsidRPr="00745EB4" w:rsidRDefault="009B7A1C" w:rsidP="00745EB4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7A1C" w:rsidRPr="00745EB4" w:rsidRDefault="009B7A1C" w:rsidP="00745EB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B4">
        <w:rPr>
          <w:rFonts w:ascii="Times New Roman" w:hAnsi="Times New Roman" w:cs="Times New Roman"/>
          <w:sz w:val="28"/>
          <w:szCs w:val="28"/>
        </w:rPr>
        <w:t xml:space="preserve">Охлажденное мясо должно иметь на поверхности сухую корочку </w:t>
      </w:r>
      <w:proofErr w:type="spellStart"/>
      <w:r w:rsidRPr="00745EB4">
        <w:rPr>
          <w:rFonts w:ascii="Times New Roman" w:hAnsi="Times New Roman" w:cs="Times New Roman"/>
          <w:sz w:val="28"/>
          <w:szCs w:val="28"/>
        </w:rPr>
        <w:t>подсыхания</w:t>
      </w:r>
      <w:proofErr w:type="spellEnd"/>
      <w:r w:rsidRPr="00745EB4">
        <w:rPr>
          <w:rFonts w:ascii="Times New Roman" w:hAnsi="Times New Roman" w:cs="Times New Roman"/>
          <w:sz w:val="28"/>
          <w:szCs w:val="28"/>
        </w:rPr>
        <w:t xml:space="preserve"> бледно-красного цвета. Поверхность свежего разреза слегка влажная, цвет — свойственный мясу данного вида животного. Мясной сок прозрачный.</w:t>
      </w:r>
    </w:p>
    <w:p w:rsidR="009B7A1C" w:rsidRPr="00745EB4" w:rsidRDefault="009B7A1C" w:rsidP="00745EB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B4">
        <w:rPr>
          <w:rFonts w:ascii="Times New Roman" w:hAnsi="Times New Roman" w:cs="Times New Roman"/>
          <w:sz w:val="28"/>
          <w:szCs w:val="28"/>
        </w:rPr>
        <w:t>Оттаявшее мясо имеет более интенсивную окраску поверхности туши и ее глубинных слоев. Поверхность разреза сильно влажная, стекает мясной сок красного цвета.</w:t>
      </w:r>
    </w:p>
    <w:p w:rsidR="009B7A1C" w:rsidRPr="00745EB4" w:rsidRDefault="009B7A1C" w:rsidP="00745EB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B4">
        <w:rPr>
          <w:rFonts w:ascii="Times New Roman" w:hAnsi="Times New Roman" w:cs="Times New Roman"/>
          <w:sz w:val="28"/>
          <w:szCs w:val="28"/>
        </w:rPr>
        <w:t>Поверхность мяса мороженого и повторно замороженного должна быть красного цвета (более темный оттенок у повторно замороженного); поверхность разруба розовато-серая у мороженого мяса и темно-красная у повторно замороженного.</w:t>
      </w:r>
    </w:p>
    <w:p w:rsidR="009B7A1C" w:rsidRPr="00745EB4" w:rsidRDefault="009B7A1C" w:rsidP="00745EB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B4">
        <w:rPr>
          <w:rFonts w:ascii="Times New Roman" w:hAnsi="Times New Roman" w:cs="Times New Roman"/>
          <w:sz w:val="28"/>
          <w:szCs w:val="28"/>
        </w:rPr>
        <w:t>Консистенция определяется на свежем разрезе охлажденного и оттаявшего мяса путем надавливания на него пальцем. Охлажденное мясо имеет упругую консистенцию, оттаявшее — тестообразную. Мороженое и повторно замороженное мясо должно быть твердым, как лед, и при постукивании твердым предметом издавать ясный звук.</w:t>
      </w:r>
    </w:p>
    <w:p w:rsidR="009B7A1C" w:rsidRPr="00745EB4" w:rsidRDefault="009B7A1C" w:rsidP="00745EB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B4">
        <w:rPr>
          <w:rFonts w:ascii="Times New Roman" w:hAnsi="Times New Roman" w:cs="Times New Roman"/>
          <w:sz w:val="28"/>
          <w:szCs w:val="28"/>
        </w:rPr>
        <w:t>Запах определяют на поверхности туши и в ее глубинных слоях у кости, так как здесь быстрее наступает порча. Охлажденное мясо должно иметь запах, характерный для созревшего мяса, у оттаявшего ощущается запах сырости. Мороженое и повторно замороженное мясо запаха не имеет.</w:t>
      </w:r>
    </w:p>
    <w:p w:rsidR="009B7A1C" w:rsidRPr="00745EB4" w:rsidRDefault="009B7A1C" w:rsidP="00745EB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B4">
        <w:rPr>
          <w:rFonts w:ascii="Times New Roman" w:hAnsi="Times New Roman" w:cs="Times New Roman"/>
          <w:sz w:val="28"/>
          <w:szCs w:val="28"/>
        </w:rPr>
        <w:t xml:space="preserve">При определении качества жира обращают внимание на его цвет, консистенцию и запах. Говяжий жир должен иметь цвет от белого до желтого, бараний — белый, свиной — белый или бледно-розовый, у оттаявшего и повторно замороженного мяса жир красного цвета. Консистенцию жира охлажденного и оттаявшего мяса определяют раздавливанием его пальцами. Говяжий жир должен иметь твердую консистенцию и при раздавливании крошиться, бараний - плотную, свиной — мягкую. Жир не должен иметь запаха </w:t>
      </w:r>
      <w:proofErr w:type="spellStart"/>
      <w:r w:rsidRPr="00745EB4">
        <w:rPr>
          <w:rFonts w:ascii="Times New Roman" w:hAnsi="Times New Roman" w:cs="Times New Roman"/>
          <w:sz w:val="28"/>
          <w:szCs w:val="28"/>
        </w:rPr>
        <w:t>осаливания</w:t>
      </w:r>
      <w:proofErr w:type="spellEnd"/>
      <w:r w:rsidRPr="00745EB4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45EB4">
        <w:rPr>
          <w:rFonts w:ascii="Times New Roman" w:hAnsi="Times New Roman" w:cs="Times New Roman"/>
          <w:sz w:val="28"/>
          <w:szCs w:val="28"/>
        </w:rPr>
        <w:t>прогоркания</w:t>
      </w:r>
      <w:proofErr w:type="spellEnd"/>
      <w:r w:rsidRPr="00745EB4">
        <w:rPr>
          <w:rFonts w:ascii="Times New Roman" w:hAnsi="Times New Roman" w:cs="Times New Roman"/>
          <w:sz w:val="28"/>
          <w:szCs w:val="28"/>
        </w:rPr>
        <w:t>.</w:t>
      </w:r>
    </w:p>
    <w:p w:rsidR="009B7A1C" w:rsidRPr="00745EB4" w:rsidRDefault="009B7A1C" w:rsidP="00745EB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B4">
        <w:rPr>
          <w:rFonts w:ascii="Times New Roman" w:hAnsi="Times New Roman" w:cs="Times New Roman"/>
          <w:sz w:val="28"/>
          <w:szCs w:val="28"/>
        </w:rPr>
        <w:t>Бульон из охлажденного мяса должен быть прозрачным, ароматным, на поверхности собираются большие капли жира; вкус жира нормальный, без постороннего привкуса. Бульон из мороженого, оттаявшего и повторно замороженного мяса мутный, с обилием пены, без аромата, свойственного бульону из охлажденного мяса.</w:t>
      </w:r>
    </w:p>
    <w:p w:rsidR="009B7A1C" w:rsidRPr="00745EB4" w:rsidRDefault="009B7A1C" w:rsidP="00745EB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B4">
        <w:rPr>
          <w:rFonts w:ascii="Times New Roman" w:hAnsi="Times New Roman" w:cs="Times New Roman"/>
          <w:sz w:val="28"/>
          <w:szCs w:val="28"/>
        </w:rPr>
        <w:t xml:space="preserve">Недоброкачественное мясо имеет черноватую корочку, влажную, липкую, слизкую поверхность. Консистенция дряблая. Ямка при надавливании не выравнивается или выравнивается медленно. На разрезе мясо сероватого или зеленоватого цвета, прилипает к пальцам. Жир мажущей консистенции с прогорклым запахом. Костный мозг не заполняет полость </w:t>
      </w:r>
      <w:r w:rsidRPr="00745EB4">
        <w:rPr>
          <w:rFonts w:ascii="Times New Roman" w:hAnsi="Times New Roman" w:cs="Times New Roman"/>
          <w:sz w:val="28"/>
          <w:szCs w:val="28"/>
        </w:rPr>
        <w:lastRenderedPageBreak/>
        <w:t>кости. Запах мяса и бульона из него кисловато- гнилостный. Бульон мутный. Для определения качества мяса делают также пробы «на нож». Для этого подогретый нож втыкают в кусок мяса, и если мясо несвежее, то вынутый нож имеет неприятный запах.</w:t>
      </w:r>
    </w:p>
    <w:p w:rsidR="009B7A1C" w:rsidRPr="00745EB4" w:rsidRDefault="009B7A1C" w:rsidP="00745EB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B4">
        <w:rPr>
          <w:rFonts w:ascii="Times New Roman" w:hAnsi="Times New Roman" w:cs="Times New Roman"/>
          <w:sz w:val="28"/>
          <w:szCs w:val="28"/>
        </w:rPr>
        <w:t xml:space="preserve">Требования к качеству мясных копченостей. Форма изделий должна быть характерной для данного наименования копченостей. Поверхность изделий должна быть чистой, сухой, без слизи, плесени и остатков щетины (для изделий в шкуре), </w:t>
      </w:r>
      <w:proofErr w:type="spellStart"/>
      <w:r w:rsidRPr="00745EB4">
        <w:rPr>
          <w:rFonts w:ascii="Times New Roman" w:hAnsi="Times New Roman" w:cs="Times New Roman"/>
          <w:sz w:val="28"/>
          <w:szCs w:val="28"/>
        </w:rPr>
        <w:t>выхватов</w:t>
      </w:r>
      <w:proofErr w:type="spellEnd"/>
      <w:r w:rsidRPr="00745EB4">
        <w:rPr>
          <w:rFonts w:ascii="Times New Roman" w:hAnsi="Times New Roman" w:cs="Times New Roman"/>
          <w:sz w:val="28"/>
          <w:szCs w:val="28"/>
        </w:rPr>
        <w:t xml:space="preserve"> мяса и жира, бахромок. Консистенция мяса должна быть упругой, для сырокопченых изделий- плотной. Вид на разрезе- мышечная ткань розово-красного цвета (для запеченных и жареных изделий- серого), без серых пятен. Жир белого цвета с розовым оттенком, без пожелтения. Вкус и запах- приятные, свойственные данному виду копченостей, без посторонних привкусов и запахов. Так, сырокопченые и копчено-вареные изделия должны иметь ветчинный, солоноватый вкус и аромат копчения; вареные- ветчинный вкус и аромат; запеченные и жареные- слабосоленый вкус с </w:t>
      </w:r>
      <w:proofErr w:type="spellStart"/>
      <w:r w:rsidRPr="00745EB4">
        <w:rPr>
          <w:rFonts w:ascii="Times New Roman" w:hAnsi="Times New Roman" w:cs="Times New Roman"/>
          <w:sz w:val="28"/>
          <w:szCs w:val="28"/>
        </w:rPr>
        <w:t>перечно</w:t>
      </w:r>
      <w:proofErr w:type="spellEnd"/>
      <w:r w:rsidRPr="00745EB4">
        <w:rPr>
          <w:rFonts w:ascii="Times New Roman" w:hAnsi="Times New Roman" w:cs="Times New Roman"/>
          <w:sz w:val="28"/>
          <w:szCs w:val="28"/>
        </w:rPr>
        <w:t>-чесночным ароматом. Из физико-химических показателей нормируется содержание соли, нитритов (не более 0, 005%), для многих видов изделий- толщина шпика, масса готового продукта, содержание влаги, а также микробиологические показатели: остаточная активность кислой фосфатазы и др.</w:t>
      </w:r>
    </w:p>
    <w:p w:rsidR="009B7A1C" w:rsidRPr="00745EB4" w:rsidRDefault="009B7A1C" w:rsidP="00745EB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B4">
        <w:rPr>
          <w:rFonts w:ascii="Times New Roman" w:hAnsi="Times New Roman" w:cs="Times New Roman"/>
          <w:sz w:val="28"/>
          <w:szCs w:val="28"/>
        </w:rPr>
        <w:t xml:space="preserve">Не допускаются в реализацию изделия, имеющие загрязнения, остатки щетины, сырое или не проваренное мясо, серые пятна на разрезе, плесень или слизь, </w:t>
      </w:r>
      <w:proofErr w:type="spellStart"/>
      <w:r w:rsidRPr="00745EB4">
        <w:rPr>
          <w:rFonts w:ascii="Times New Roman" w:hAnsi="Times New Roman" w:cs="Times New Roman"/>
          <w:sz w:val="28"/>
          <w:szCs w:val="28"/>
        </w:rPr>
        <w:t>ослизнение</w:t>
      </w:r>
      <w:proofErr w:type="spellEnd"/>
      <w:r w:rsidRPr="00745EB4">
        <w:rPr>
          <w:rFonts w:ascii="Times New Roman" w:hAnsi="Times New Roman" w:cs="Times New Roman"/>
          <w:sz w:val="28"/>
          <w:szCs w:val="28"/>
        </w:rPr>
        <w:t xml:space="preserve"> в местах выемки костей, </w:t>
      </w:r>
      <w:proofErr w:type="spellStart"/>
      <w:r w:rsidRPr="00745EB4">
        <w:rPr>
          <w:rFonts w:ascii="Times New Roman" w:hAnsi="Times New Roman" w:cs="Times New Roman"/>
          <w:sz w:val="28"/>
          <w:szCs w:val="28"/>
        </w:rPr>
        <w:t>позеленение</w:t>
      </w:r>
      <w:proofErr w:type="spellEnd"/>
      <w:r w:rsidRPr="00745EB4">
        <w:rPr>
          <w:rFonts w:ascii="Times New Roman" w:hAnsi="Times New Roman" w:cs="Times New Roman"/>
          <w:sz w:val="28"/>
          <w:szCs w:val="28"/>
        </w:rPr>
        <w:t xml:space="preserve"> мышечной ткани внутри продукта, а также изделия с кислыми, гнилостными, прогорклыми вкусом и запахом.</w:t>
      </w:r>
    </w:p>
    <w:p w:rsidR="009B7A1C" w:rsidRPr="00745EB4" w:rsidRDefault="009B7A1C" w:rsidP="00745EB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B4">
        <w:rPr>
          <w:rFonts w:ascii="Times New Roman" w:hAnsi="Times New Roman" w:cs="Times New Roman"/>
          <w:sz w:val="28"/>
          <w:szCs w:val="28"/>
        </w:rPr>
        <w:t xml:space="preserve">Требования к качеству вареных колбас. Качество вареных колбас определяют по органолептическим, физико-химическим и микробиологическим показателям. Форма изделий должна быть правильной и соответствовать его виду и наименованию. Так, колбаса Телячья имеет батон широкий и слегка изогнутый, Докторская, Молочная, Ливерная яичная- прямой, а Ливерная обыкновенная- в форме кольца. Мясные хлебы и паштеты должны иметь форму прямоугольную, более узкую книзу, зельцы- плоско-округлую. Размер и вязка батона должна соответствовать наименованию колбасы. Поверхность изделия должна быть чистой, без слизи и плесени; у колбас и зельцев- без повреждения оболочки. У мясных хлебов и паштетов верхняя корочка равномерно обжаренная, маркировка на ней четкая, боковые и нижняя поверхности гладкие, не допускаются крупные трещины и надрывы. Консистенция вареных колбасных изделий, за исключением ливерных и кровяных колбас, плотная, упругая; ливерные и кровяные колбасы имеют мажущуюся консистенцию. Вид фарша на разрезе (для определения этого показателя изделия разрезают вдоль) должен </w:t>
      </w:r>
      <w:r w:rsidRPr="00745EB4">
        <w:rPr>
          <w:rFonts w:ascii="Times New Roman" w:hAnsi="Times New Roman" w:cs="Times New Roman"/>
          <w:sz w:val="28"/>
          <w:szCs w:val="28"/>
        </w:rPr>
        <w:lastRenderedPageBreak/>
        <w:t>соответствовать наименованию колбасы. У бесструктурных колбас на разрезе должен быть виден равномерно измельченный и перемешанный фарш розового цвета (у ливерных колбас и паштетов – серого, у кровяных- красно-коричневого). У структурных колбас в фарше равномерно распределены кусочки шпика белого цвета или свинины определенного размера. Вкус и запах приятные, без посторонних привкусов и запахов, вкус слабосоленый, с ароматом пряностей.</w:t>
      </w:r>
    </w:p>
    <w:p w:rsidR="009B7A1C" w:rsidRPr="00745EB4" w:rsidRDefault="009B7A1C" w:rsidP="00745EB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B4">
        <w:rPr>
          <w:rFonts w:ascii="Times New Roman" w:hAnsi="Times New Roman" w:cs="Times New Roman"/>
          <w:sz w:val="28"/>
          <w:szCs w:val="28"/>
        </w:rPr>
        <w:t>Не допускаются к реализации изделия, имеющие следующие дефекты: загрязнения, плесень и слизь на оболочке или поверхности; лопнувшие или поломанные батоны; наплывы фарша над оболочкой или слипы на колбасах высшего сорта длиной более 5 см, на колбасах 1-го сорта</w:t>
      </w:r>
      <w:r w:rsidR="00745EB4">
        <w:rPr>
          <w:rFonts w:ascii="Times New Roman" w:hAnsi="Times New Roman" w:cs="Times New Roman"/>
          <w:sz w:val="28"/>
          <w:szCs w:val="28"/>
        </w:rPr>
        <w:t xml:space="preserve"> </w:t>
      </w:r>
      <w:r w:rsidRPr="00745EB4">
        <w:rPr>
          <w:rFonts w:ascii="Times New Roman" w:hAnsi="Times New Roman" w:cs="Times New Roman"/>
          <w:sz w:val="28"/>
          <w:szCs w:val="28"/>
        </w:rPr>
        <w:t>- длиной более 10 см, на колбасах 2-го сорта</w:t>
      </w:r>
      <w:r w:rsidR="00745EB4">
        <w:rPr>
          <w:rFonts w:ascii="Times New Roman" w:hAnsi="Times New Roman" w:cs="Times New Roman"/>
          <w:sz w:val="28"/>
          <w:szCs w:val="28"/>
        </w:rPr>
        <w:t xml:space="preserve"> </w:t>
      </w:r>
      <w:r w:rsidRPr="00745EB4">
        <w:rPr>
          <w:rFonts w:ascii="Times New Roman" w:hAnsi="Times New Roman" w:cs="Times New Roman"/>
          <w:sz w:val="28"/>
          <w:szCs w:val="28"/>
        </w:rPr>
        <w:t xml:space="preserve">- длиной более 30 см; серые пятна в фарше; с наличием </w:t>
      </w:r>
      <w:proofErr w:type="spellStart"/>
      <w:r w:rsidRPr="00745EB4">
        <w:rPr>
          <w:rFonts w:ascii="Times New Roman" w:hAnsi="Times New Roman" w:cs="Times New Roman"/>
          <w:sz w:val="28"/>
          <w:szCs w:val="28"/>
        </w:rPr>
        <w:t>бульонно</w:t>
      </w:r>
      <w:proofErr w:type="spellEnd"/>
      <w:r w:rsidRPr="00745EB4">
        <w:rPr>
          <w:rFonts w:ascii="Times New Roman" w:hAnsi="Times New Roman" w:cs="Times New Roman"/>
          <w:sz w:val="28"/>
          <w:szCs w:val="28"/>
        </w:rPr>
        <w:t>-жировых отеков в колбасах (в см)</w:t>
      </w:r>
      <w:bookmarkStart w:id="0" w:name="_GoBack"/>
      <w:bookmarkEnd w:id="0"/>
      <w:r w:rsidRPr="00745EB4">
        <w:rPr>
          <w:rFonts w:ascii="Times New Roman" w:hAnsi="Times New Roman" w:cs="Times New Roman"/>
          <w:sz w:val="28"/>
          <w:szCs w:val="28"/>
        </w:rPr>
        <w:t>: высшего сорта</w:t>
      </w:r>
      <w:r w:rsidR="00745EB4">
        <w:rPr>
          <w:rFonts w:ascii="Times New Roman" w:hAnsi="Times New Roman" w:cs="Times New Roman"/>
          <w:sz w:val="28"/>
          <w:szCs w:val="28"/>
        </w:rPr>
        <w:t xml:space="preserve"> </w:t>
      </w:r>
      <w:r w:rsidRPr="00745EB4">
        <w:rPr>
          <w:rFonts w:ascii="Times New Roman" w:hAnsi="Times New Roman" w:cs="Times New Roman"/>
          <w:sz w:val="28"/>
          <w:szCs w:val="28"/>
        </w:rPr>
        <w:t>- более 2, в остальных</w:t>
      </w:r>
      <w:r w:rsidR="00745EB4">
        <w:rPr>
          <w:rFonts w:ascii="Times New Roman" w:hAnsi="Times New Roman" w:cs="Times New Roman"/>
          <w:sz w:val="28"/>
          <w:szCs w:val="28"/>
        </w:rPr>
        <w:t xml:space="preserve"> </w:t>
      </w:r>
      <w:r w:rsidRPr="00745EB4">
        <w:rPr>
          <w:rFonts w:ascii="Times New Roman" w:hAnsi="Times New Roman" w:cs="Times New Roman"/>
          <w:sz w:val="28"/>
          <w:szCs w:val="28"/>
        </w:rPr>
        <w:t>- более 5; с рыхлым фаршем.</w:t>
      </w:r>
    </w:p>
    <w:p w:rsidR="009B7A1C" w:rsidRPr="00745EB4" w:rsidRDefault="009B7A1C" w:rsidP="00745EB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B4">
        <w:rPr>
          <w:rFonts w:ascii="Times New Roman" w:hAnsi="Times New Roman" w:cs="Times New Roman"/>
          <w:sz w:val="28"/>
          <w:szCs w:val="28"/>
        </w:rPr>
        <w:t xml:space="preserve">Требования к качеству </w:t>
      </w:r>
      <w:proofErr w:type="spellStart"/>
      <w:r w:rsidRPr="00745EB4">
        <w:rPr>
          <w:rFonts w:ascii="Times New Roman" w:hAnsi="Times New Roman" w:cs="Times New Roman"/>
          <w:sz w:val="28"/>
          <w:szCs w:val="28"/>
        </w:rPr>
        <w:t>полукопченых</w:t>
      </w:r>
      <w:proofErr w:type="spellEnd"/>
      <w:r w:rsidRPr="00745EB4">
        <w:rPr>
          <w:rFonts w:ascii="Times New Roman" w:hAnsi="Times New Roman" w:cs="Times New Roman"/>
          <w:sz w:val="28"/>
          <w:szCs w:val="28"/>
        </w:rPr>
        <w:t xml:space="preserve"> колбас. Батоны должны быть с чистой, сухой поверхностью, без пятен, повреждений оболочки, наплывов фарша. Консистенция упругая. Вид на разрезе- фарш равномерно перемешан, цвет фарша от розового до темно-красного, без серых пятен, пустот и содержит кусочки шпика или грудинки установленного для каждого наименования колбасы размера. Вкус и запах – с выраженным ароматом пряностей, копчения, без посторонних привкуса и запаха; вкус слегка острый, в меру соленый. Форма, размер и вязка батонов должны соответствовать названию колбасы. Стандартом на </w:t>
      </w:r>
      <w:proofErr w:type="spellStart"/>
      <w:r w:rsidRPr="00745EB4">
        <w:rPr>
          <w:rFonts w:ascii="Times New Roman" w:hAnsi="Times New Roman" w:cs="Times New Roman"/>
          <w:sz w:val="28"/>
          <w:szCs w:val="28"/>
        </w:rPr>
        <w:t>полукопченые</w:t>
      </w:r>
      <w:proofErr w:type="spellEnd"/>
      <w:r w:rsidRPr="00745EB4">
        <w:rPr>
          <w:rFonts w:ascii="Times New Roman" w:hAnsi="Times New Roman" w:cs="Times New Roman"/>
          <w:sz w:val="28"/>
          <w:szCs w:val="28"/>
        </w:rPr>
        <w:t xml:space="preserve"> колбасы нормируется массовая доля влаги (35-60</w:t>
      </w:r>
      <w:r w:rsidR="00745EB4">
        <w:rPr>
          <w:rFonts w:ascii="Times New Roman" w:hAnsi="Times New Roman" w:cs="Times New Roman"/>
          <w:sz w:val="28"/>
          <w:szCs w:val="28"/>
        </w:rPr>
        <w:t xml:space="preserve"> </w:t>
      </w:r>
      <w:r w:rsidRPr="00745EB4">
        <w:rPr>
          <w:rFonts w:ascii="Times New Roman" w:hAnsi="Times New Roman" w:cs="Times New Roman"/>
          <w:sz w:val="28"/>
          <w:szCs w:val="28"/>
        </w:rPr>
        <w:t>%); поваренной соли (не более 4,5</w:t>
      </w:r>
      <w:r w:rsidR="00745EB4">
        <w:rPr>
          <w:rFonts w:ascii="Times New Roman" w:hAnsi="Times New Roman" w:cs="Times New Roman"/>
          <w:sz w:val="28"/>
          <w:szCs w:val="28"/>
        </w:rPr>
        <w:t> </w:t>
      </w:r>
      <w:r w:rsidRPr="00745EB4">
        <w:rPr>
          <w:rFonts w:ascii="Times New Roman" w:hAnsi="Times New Roman" w:cs="Times New Roman"/>
          <w:sz w:val="28"/>
          <w:szCs w:val="28"/>
        </w:rPr>
        <w:t>%); нитритов (не более 5 мг); не допускается наличие бактерий кишечной палочки, сальмонелл.</w:t>
      </w:r>
    </w:p>
    <w:p w:rsidR="00930229" w:rsidRPr="00745EB4" w:rsidRDefault="009B7A1C" w:rsidP="00745EB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B4">
        <w:rPr>
          <w:rFonts w:ascii="Times New Roman" w:hAnsi="Times New Roman" w:cs="Times New Roman"/>
          <w:sz w:val="28"/>
          <w:szCs w:val="28"/>
        </w:rPr>
        <w:t>Требования к качеству копченых колбас. Батоны должны быть с чистой, сухой поверхностью, без пятен, слипов, повреждений оболочки, наплывов фарша. Консистенция- плотная. Вид на разрезе: фарш равномерно перемешан, цвет фарша от розового до темно-красного, без серых пятен, пустот и содержит кусочки шпика</w:t>
      </w:r>
      <w:r w:rsidR="00CF1BCF" w:rsidRPr="00745EB4">
        <w:rPr>
          <w:rFonts w:ascii="Times New Roman" w:hAnsi="Times New Roman" w:cs="Times New Roman"/>
          <w:sz w:val="28"/>
          <w:szCs w:val="28"/>
        </w:rPr>
        <w:t xml:space="preserve"> </w:t>
      </w:r>
      <w:r w:rsidRPr="00745EB4">
        <w:rPr>
          <w:rFonts w:ascii="Times New Roman" w:hAnsi="Times New Roman" w:cs="Times New Roman"/>
          <w:sz w:val="28"/>
          <w:szCs w:val="28"/>
        </w:rPr>
        <w:t xml:space="preserve">(белого цвета или розоватый, около оболочки- желтоватый от копчения), полужирной свинины, грудинки установленного для данного названия колбасы размера. Вкус и запах приятные, свойственные данному виду продукта, с выраженным ароматом пряностей и копчения, без посторонних привкуса и запаха; вкус слегка острый, солоноватый. Форма, размер и вязка батонов должны соответствовать названию колбасы. Нормируется массовая доля влаги (в </w:t>
      </w:r>
      <w:proofErr w:type="spellStart"/>
      <w:r w:rsidRPr="00745EB4">
        <w:rPr>
          <w:rFonts w:ascii="Times New Roman" w:hAnsi="Times New Roman" w:cs="Times New Roman"/>
          <w:sz w:val="28"/>
          <w:szCs w:val="28"/>
        </w:rPr>
        <w:t>варенокопченых</w:t>
      </w:r>
      <w:proofErr w:type="spellEnd"/>
      <w:r w:rsidR="00745EB4">
        <w:rPr>
          <w:rFonts w:ascii="Times New Roman" w:hAnsi="Times New Roman" w:cs="Times New Roman"/>
          <w:sz w:val="28"/>
          <w:szCs w:val="28"/>
        </w:rPr>
        <w:t xml:space="preserve"> –</w:t>
      </w:r>
      <w:r w:rsidRPr="00745EB4">
        <w:rPr>
          <w:rFonts w:ascii="Times New Roman" w:hAnsi="Times New Roman" w:cs="Times New Roman"/>
          <w:sz w:val="28"/>
          <w:szCs w:val="28"/>
        </w:rPr>
        <w:t xml:space="preserve"> 43</w:t>
      </w:r>
      <w:r w:rsidR="00745EB4">
        <w:rPr>
          <w:rFonts w:ascii="Times New Roman" w:hAnsi="Times New Roman" w:cs="Times New Roman"/>
          <w:sz w:val="28"/>
          <w:szCs w:val="28"/>
        </w:rPr>
        <w:t xml:space="preserve"> </w:t>
      </w:r>
      <w:r w:rsidRPr="00745EB4">
        <w:rPr>
          <w:rFonts w:ascii="Times New Roman" w:hAnsi="Times New Roman" w:cs="Times New Roman"/>
          <w:sz w:val="28"/>
          <w:szCs w:val="28"/>
        </w:rPr>
        <w:t>%; в сырокопченых</w:t>
      </w:r>
      <w:r w:rsidR="00745EB4">
        <w:rPr>
          <w:rFonts w:ascii="Times New Roman" w:hAnsi="Times New Roman" w:cs="Times New Roman"/>
          <w:sz w:val="28"/>
          <w:szCs w:val="28"/>
        </w:rPr>
        <w:t xml:space="preserve"> </w:t>
      </w:r>
      <w:r w:rsidRPr="00745EB4">
        <w:rPr>
          <w:rFonts w:ascii="Times New Roman" w:hAnsi="Times New Roman" w:cs="Times New Roman"/>
          <w:sz w:val="28"/>
          <w:szCs w:val="28"/>
        </w:rPr>
        <w:t>-</w:t>
      </w:r>
      <w:r w:rsidR="00745EB4">
        <w:rPr>
          <w:rFonts w:ascii="Times New Roman" w:hAnsi="Times New Roman" w:cs="Times New Roman"/>
          <w:sz w:val="28"/>
          <w:szCs w:val="28"/>
        </w:rPr>
        <w:t xml:space="preserve"> </w:t>
      </w:r>
      <w:r w:rsidRPr="00745EB4">
        <w:rPr>
          <w:rFonts w:ascii="Times New Roman" w:hAnsi="Times New Roman" w:cs="Times New Roman"/>
          <w:sz w:val="28"/>
          <w:szCs w:val="28"/>
        </w:rPr>
        <w:t>25-30</w:t>
      </w:r>
      <w:r w:rsidR="00745EB4">
        <w:rPr>
          <w:rFonts w:ascii="Times New Roman" w:hAnsi="Times New Roman" w:cs="Times New Roman"/>
          <w:sz w:val="28"/>
          <w:szCs w:val="28"/>
        </w:rPr>
        <w:t xml:space="preserve"> </w:t>
      </w:r>
      <w:r w:rsidRPr="00745EB4">
        <w:rPr>
          <w:rFonts w:ascii="Times New Roman" w:hAnsi="Times New Roman" w:cs="Times New Roman"/>
          <w:sz w:val="28"/>
          <w:szCs w:val="28"/>
        </w:rPr>
        <w:t>%); поваренной соли- соответственно не более 5 и 6%; нитритов</w:t>
      </w:r>
      <w:r w:rsidR="00745EB4">
        <w:rPr>
          <w:rFonts w:ascii="Times New Roman" w:hAnsi="Times New Roman" w:cs="Times New Roman"/>
          <w:sz w:val="28"/>
          <w:szCs w:val="28"/>
        </w:rPr>
        <w:t xml:space="preserve"> </w:t>
      </w:r>
      <w:r w:rsidRPr="00745EB4">
        <w:rPr>
          <w:rFonts w:ascii="Times New Roman" w:hAnsi="Times New Roman" w:cs="Times New Roman"/>
          <w:sz w:val="28"/>
          <w:szCs w:val="28"/>
        </w:rPr>
        <w:t>- не более 3мг.</w:t>
      </w:r>
    </w:p>
    <w:sectPr w:rsidR="00930229" w:rsidRPr="00745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26A"/>
    <w:rsid w:val="00112C0E"/>
    <w:rsid w:val="005C64AA"/>
    <w:rsid w:val="00745EB4"/>
    <w:rsid w:val="009B7A1C"/>
    <w:rsid w:val="00B8126A"/>
    <w:rsid w:val="00C56BDA"/>
    <w:rsid w:val="00CF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E882"/>
  <w15:docId w15:val="{A6EB3284-570C-499A-8FF2-A1795DD6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1128</Words>
  <Characters>6430</Characters>
  <Application>Microsoft Office Word</Application>
  <DocSecurity>0</DocSecurity>
  <Lines>53</Lines>
  <Paragraphs>15</Paragraphs>
  <ScaleCrop>false</ScaleCrop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Махнёва Анастасия Викторовна</cp:lastModifiedBy>
  <cp:revision>5</cp:revision>
  <dcterms:created xsi:type="dcterms:W3CDTF">2019-08-19T13:32:00Z</dcterms:created>
  <dcterms:modified xsi:type="dcterms:W3CDTF">2019-09-04T13:25:00Z</dcterms:modified>
</cp:coreProperties>
</file>