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D1" w:rsidRPr="00D45CBD" w:rsidRDefault="00D45CBD" w:rsidP="00984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45CBD">
        <w:rPr>
          <w:rFonts w:ascii="Times New Roman" w:hAnsi="Times New Roman" w:cs="Times New Roman"/>
          <w:b/>
          <w:sz w:val="36"/>
          <w:szCs w:val="36"/>
        </w:rPr>
        <w:t>О</w:t>
      </w:r>
      <w:r w:rsidR="00AB0AD1" w:rsidRPr="00D45CBD">
        <w:rPr>
          <w:rFonts w:ascii="Times New Roman" w:hAnsi="Times New Roman" w:cs="Times New Roman"/>
          <w:b/>
          <w:sz w:val="36"/>
          <w:szCs w:val="36"/>
        </w:rPr>
        <w:t>сновные требов</w:t>
      </w:r>
      <w:r w:rsidR="0098442B" w:rsidRPr="00D45CBD">
        <w:rPr>
          <w:rFonts w:ascii="Times New Roman" w:hAnsi="Times New Roman" w:cs="Times New Roman"/>
          <w:b/>
          <w:sz w:val="36"/>
          <w:szCs w:val="36"/>
        </w:rPr>
        <w:t xml:space="preserve">ания </w:t>
      </w:r>
      <w:r w:rsidR="00733B63" w:rsidRPr="00D45CBD">
        <w:rPr>
          <w:rFonts w:ascii="Times New Roman" w:hAnsi="Times New Roman" w:cs="Times New Roman"/>
          <w:b/>
          <w:sz w:val="36"/>
          <w:szCs w:val="36"/>
        </w:rPr>
        <w:t xml:space="preserve">законодательства </w:t>
      </w:r>
      <w:r w:rsidRPr="00D45CBD">
        <w:rPr>
          <w:rFonts w:ascii="Times New Roman" w:hAnsi="Times New Roman" w:cs="Times New Roman"/>
          <w:b/>
          <w:sz w:val="36"/>
          <w:szCs w:val="36"/>
        </w:rPr>
        <w:t>при продаже детской одежды</w:t>
      </w:r>
    </w:p>
    <w:p w:rsidR="0098442B" w:rsidRPr="00D45CBD" w:rsidRDefault="0098442B" w:rsidP="00984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Деятельность по розничной реализации детской одежды регулируется Законом Российской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Федерации от 07.02.1992 г. № 2300-1 «О защите прав потребителей (далее – Закон о защите прав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потребителей), Правилами продажи отдельных видов товаров, утвержденных постановлением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19.01.1998 г. № 55 (далее – Правила продажи).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Общие требования безопасности детской одежды установлены Техническим регламентом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Таможенного союза ТС 017/2011 «О безопасности продукции легкой промышленности»,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утвержденным Решением Комиссии Таможенного союза от 09.12.2011 № 876 и вступившим в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силу с 1 июля 2012 г. (далее – Технический регламент).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 силу обязательных требований вышеуказанных нормативных актов при продаже детской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одежды продавец (юридическое лицо, индивидуальный предприниматель) обязан довести до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сведения потребителя фирменное наименование (наименование) своей организации, место ее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 xml:space="preserve">нахождения (юридический адрес) и режим ее работы, </w:t>
      </w:r>
      <w:proofErr w:type="gramStart"/>
      <w:r w:rsidRPr="00AB0AD1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AB0AD1">
        <w:rPr>
          <w:rFonts w:ascii="Times New Roman" w:hAnsi="Times New Roman" w:cs="Times New Roman"/>
          <w:sz w:val="28"/>
          <w:szCs w:val="28"/>
        </w:rPr>
        <w:t xml:space="preserve"> указанную информацию на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вывеске. Продавец - индивидуальный предприниматель обязан предоставить потребителю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информацию о государственной регистрации с указанием наименования зарегистрировавшего его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органа (статья 9 Закона о защите прав потребителей, пункт 10 Правил продажи).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Также продавец обязан своевременно предоставлять потребителю необходимую и достоверную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информацию о реализуемых товарах и их изготовителях, которая должна содержать: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наименование товара,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наименование страны-изготовителя,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сведения об основных потребительских свойствах товара,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цену в рублях,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гарантийный срок, если он установлен изготовителем или продавцом,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дату изготовления,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правила и условия эффективного и безопасного использования детской одежды (символы по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уходу за изделиями, расшифровка которых должна быть предоставлена потребителя в наглядной и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доступной форме),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адрес (место нахождения), фирменное наименование изготовителя (продавца), импортера,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уполномоченной организации,</w:t>
      </w:r>
    </w:p>
    <w:p w:rsidR="00AB0AD1" w:rsidRPr="00AB0AD1" w:rsidRDefault="00AB0AD1" w:rsidP="0098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информацию об обязательном подтверждении соответствия товаров установленным требованиям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безопасности (для детской одежды - это сертификат соответствия, который продавец обязан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предоставить по требованию потребителя) (статья 10 Закона о защите прав потребителей, статья 9</w:t>
      </w:r>
      <w:r w:rsidR="0098442B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Технического регламента, пункты 11, 12 Правил продажи).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 соответствии с пунктом 2 Технического регламента маркировка детской одежды из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 xml:space="preserve">текстильных материалов должна содержать </w:t>
      </w:r>
      <w:r w:rsidRPr="00AB0AD1">
        <w:rPr>
          <w:rFonts w:ascii="Times New Roman" w:hAnsi="Times New Roman" w:cs="Times New Roman"/>
          <w:sz w:val="28"/>
          <w:szCs w:val="28"/>
        </w:rPr>
        <w:lastRenderedPageBreak/>
        <w:t>дополнительную информацию о модели изделия, виде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и массовой доле (процентном содержании) натурального и химического сырья в материале верха и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подкладки изделия. Отклонение фактического содержания сырья не должно превышать +/- 5%.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Вышеуказанная информация доводится до сведения потребителя на товаре, потребительской таре,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товарных ярлыках, листках-вкладышах, прилагаемых к каждой единице товара.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Кроме того, изделия детской одежды должны иметь ярлыки с указанием наименования, артикула,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цены, размера и роста (для одежды и белья), вида меха и цвета его окраски (для одежды, головных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уборов, воротников из меха) (пункт 41 Правил продажи).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Вся необходимая информация доводится до сведения потребителя на русском языке (статья 8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Закона о защите прав потребителей, пункт 15 Правил продажи).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При продаже детских швейных, верхних трикотажных изделий, головных уборов, меховых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товаров продавец обязан предоставить покупателю условия для примерки товаров – торговый зал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должен быть оборудован примерочной кабиной (пункт 43 Правил продажи).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При продаже детской одежды продавец обязан передать покупателю товарный чек, в котором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указывается наименование товара и продавца, дата продажи, артикул, сорт и цена товара, а также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подпись лица, непосредственно осуществляющего продажу, в случае если кассовый чек на товар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не содержит наименование товара, артикул, сорт (при наличии) (пункт 46 Правил продажи).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 торговом месте должна быть книга отзывов и предложений, которая предоставляется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покупателю по его требованию (пункт 8 Правил продажи).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 соответствии со статьей 25 Закона Российской Федерации «О защите прав потребителей»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потребитель имеет право обменять товар (детскую одежду) надлежащего качества в течение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четырнадцати дней, не считая дня его покупки, на аналогичный товар у продавца, у которого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этот товар был приобретен, если указанный товар не подошел по форме, фасону, расцветке,</w:t>
      </w:r>
    </w:p>
    <w:p w:rsidR="00AB0AD1" w:rsidRPr="00AB0AD1" w:rsidRDefault="00AB0AD1" w:rsidP="00AB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размеру или комплектации.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Стоит отметить, что обмену на основании вышеприве</w:t>
      </w:r>
      <w:r w:rsidR="00150B05">
        <w:rPr>
          <w:rFonts w:ascii="Times New Roman" w:hAnsi="Times New Roman" w:cs="Times New Roman"/>
          <w:sz w:val="28"/>
          <w:szCs w:val="28"/>
        </w:rPr>
        <w:t xml:space="preserve">денной нормы подлежат товары, не </w:t>
      </w:r>
      <w:r w:rsidRPr="00AB0AD1">
        <w:rPr>
          <w:rFonts w:ascii="Times New Roman" w:hAnsi="Times New Roman" w:cs="Times New Roman"/>
          <w:sz w:val="28"/>
          <w:szCs w:val="28"/>
        </w:rPr>
        <w:t>вошедшие в Перечень непродовольственных товаров надлежащего качества, не подлежащих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возврату или обмену на аналогичный товар других размера, формы, габарита, фасона, расцветки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или комплектации, утвержденный постановлением Правительства Российской Федерации от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19.01.1998 г. № 55 (далее - Перечень). Так, согласно Перечню не подлежат возврату или обмену на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аналогичный товар других размера, формы, габарита, фасона, расцветки или комплектации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надлежащего качества: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AD1">
        <w:rPr>
          <w:rFonts w:ascii="Times New Roman" w:hAnsi="Times New Roman" w:cs="Times New Roman"/>
          <w:sz w:val="28"/>
          <w:szCs w:val="28"/>
        </w:rPr>
        <w:t>-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текстильные товары (хлопчатобумажные, льняные, шелковые, шерстяные и синтетические ткани,</w:t>
      </w:r>
      <w:proofErr w:type="gramEnd"/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товары из нетканых материалов типа тканей - ленты, тесьма, кружево и другие) (пункт 4 Перечня),</w:t>
      </w:r>
    </w:p>
    <w:p w:rsidR="00AB0AD1" w:rsidRPr="00AB0AD1" w:rsidRDefault="00AB0AD1" w:rsidP="00150B0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lastRenderedPageBreak/>
        <w:t>- швейные и трикотажные изделия (изделия швейные и трикотажные бельевые, изделия чулочно-носочные) (пункт 5 Перечня).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Обмен товара надлежащего качества проводится, если указанный товар не был в употреблении,</w:t>
      </w:r>
    </w:p>
    <w:p w:rsidR="00AB0AD1" w:rsidRPr="00AB0AD1" w:rsidRDefault="00AB0AD1" w:rsidP="00AB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сохранены его товарный вид, потребительские свойства, пломбы, фабричные ярлыки.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 случае обнаружения в товаре недостатков, если они не были оговорены продавцом,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потребитель в силу положений статьи 18 Закона о защите прав потребителей вправе потребовать: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замены на товар этой же марки, модели, артикула;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замены на товар другой марки, модели, артикула с соответствующим перерасчетом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покупной цены;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уменьшения покупной цены;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или возмещение расходов на их исправление;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возврата уплаченной за товар денежной суммы.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Пункт 5 статьи 18 Закона о защиты прав потребителей устанавливает общий порядок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рассмотрения требований потребителей, связанных с приобретением товара ненадлежащего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качества. Данный порядок включает в себя обязанность продавца принять товар ненадлежащего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качества у потребителя и в случае необходимости провести проверку качества товара.</w:t>
      </w:r>
    </w:p>
    <w:p w:rsidR="00AB0AD1" w:rsidRPr="00AB0AD1" w:rsidRDefault="00AB0AD1" w:rsidP="00AB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Потребитель вправе участвовать в проверке качества товара.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При возникновении спора о причинах возникновения недостатков товара, продавец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(изготовитель), обязаны провести экспертизу гарантийного товара за свой счет. Экспертиза товара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проводится в сроки, установленные статьей 22 Закона о защите прав потребителей для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удовлетворения требования потребителя. Потребитель вправе присутствовать при проведении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экспертизы товара и в случае несогласия с ее результатами оспорить заключение такой экспертизы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 соответствии с пунктом 1 статьи 7 Закона о защите прав потребителей» потребитель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имеет право на то, чтобы товар при обычных условиях хранения и использования был безопасен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для жизни, здоровья потребителя, окружающей среды, а также не причинял вред имуществу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В силу положений пункта 2 статьи 7 Закона о защите прав потребителей» вред,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причиненный жизни, здоровью или имуществу потребителя вследствие необеспечения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безопасности товара, подлежит возмещению в полном объеме в соответствии со статьей 14 Закона</w:t>
      </w:r>
    </w:p>
    <w:p w:rsidR="00AB0AD1" w:rsidRPr="00AB0AD1" w:rsidRDefault="00AB0AD1" w:rsidP="00AB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о защите прав потребителей».</w:t>
      </w:r>
    </w:p>
    <w:p w:rsidR="00AB0AD1" w:rsidRPr="00AB0AD1" w:rsidRDefault="00AB0AD1" w:rsidP="001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Причиненный вред подлежит в данном случае возмещению продавцом (изготовителем)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любому потерпевшему независимо от того, состоял он в договорных отношениях с продавцом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(изготовителем) или нет (на основании статей 1095-1098 Гражданского Кодекса Российской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Федерации (далее – ГК РФ), статей 7, 12, 14 Закона о защите прав потребителей).</w:t>
      </w:r>
    </w:p>
    <w:p w:rsidR="00AB0AD1" w:rsidRPr="00AB0AD1" w:rsidRDefault="00AB0AD1" w:rsidP="0073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lastRenderedPageBreak/>
        <w:t>В случае неудовлетворения продавцом требований потребителя (заявленных вследствие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ненадлежащего качества товара и/или необеспечения безопасности товара) в добровольном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порядке - их разрешение возможно исключительно в судебном порядке, поскольку в силу статьи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11 ГК РФ защиту нарушенных или оспоренных гражданских прав и разрешение имущественных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споров осуществляет суд. Исходя из вышеизложенного потребитель вправе на основании статьи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17 Закона о защите прав потребителей, обратиться в суд с исковым заявлением о защите прав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потребителя по месту:</w:t>
      </w:r>
    </w:p>
    <w:p w:rsidR="00AB0AD1" w:rsidRPr="00AB0AD1" w:rsidRDefault="00AB0AD1" w:rsidP="0073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нахождения организации;</w:t>
      </w:r>
    </w:p>
    <w:p w:rsidR="00AB0AD1" w:rsidRPr="00AB0AD1" w:rsidRDefault="00AB0AD1" w:rsidP="0073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жительства или пребывания истца;</w:t>
      </w:r>
    </w:p>
    <w:p w:rsidR="00AB0AD1" w:rsidRPr="00AB0AD1" w:rsidRDefault="00AB0AD1" w:rsidP="0073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- заключения или исполнения договора.</w:t>
      </w:r>
    </w:p>
    <w:p w:rsidR="00AB0AD1" w:rsidRPr="00AB0AD1" w:rsidRDefault="00AB0AD1" w:rsidP="0073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D1">
        <w:rPr>
          <w:rFonts w:ascii="Times New Roman" w:hAnsi="Times New Roman" w:cs="Times New Roman"/>
          <w:sz w:val="28"/>
          <w:szCs w:val="28"/>
        </w:rPr>
        <w:t>Потребители, иные истцы по искам, связанным с нарушением прав потребителей, освобождаются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от уплаты государственной пошлины в соответствии с законодательством Российской Федерации</w:t>
      </w:r>
      <w:r w:rsidR="00733B63">
        <w:rPr>
          <w:rFonts w:ascii="Times New Roman" w:hAnsi="Times New Roman" w:cs="Times New Roman"/>
          <w:sz w:val="28"/>
          <w:szCs w:val="28"/>
        </w:rPr>
        <w:t xml:space="preserve"> </w:t>
      </w:r>
      <w:r w:rsidRPr="00AB0A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930229" w:rsidRPr="00AB0AD1" w:rsidRDefault="00922EFA" w:rsidP="00AB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AB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1"/>
    <w:rsid w:val="00150B05"/>
    <w:rsid w:val="004A2A1E"/>
    <w:rsid w:val="005C64AA"/>
    <w:rsid w:val="00733B63"/>
    <w:rsid w:val="00861791"/>
    <w:rsid w:val="00922EFA"/>
    <w:rsid w:val="0098442B"/>
    <w:rsid w:val="00AB0AD1"/>
    <w:rsid w:val="00C56BDA"/>
    <w:rsid w:val="00D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2018-11-19T10:23:00Z</dcterms:created>
  <dcterms:modified xsi:type="dcterms:W3CDTF">2018-11-19T12:12:00Z</dcterms:modified>
</cp:coreProperties>
</file>