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EB" w:rsidRPr="003C7BEB" w:rsidRDefault="003C7BEB" w:rsidP="003C7B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BEB">
        <w:rPr>
          <w:rFonts w:ascii="Times New Roman" w:hAnsi="Times New Roman" w:cs="Times New Roman"/>
          <w:b/>
          <w:sz w:val="36"/>
          <w:szCs w:val="36"/>
        </w:rPr>
        <w:t>Что такое вендинг 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школах</w:t>
      </w:r>
    </w:p>
    <w:p w:rsidR="003C7BEB" w:rsidRPr="00AA04EC" w:rsidRDefault="003C7BEB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F6" w:rsidRPr="00AA04EC" w:rsidRDefault="003C7BEB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Вендинг – это розничная торговля или предоставление услуг посредством автоматов. Самому предпринимателю не нужно заниматься продажами, но на его плечи ложится обслуживание машин. Регулярно нужно проверять исправность автоматов, проводить инкассацию и пополнять запасы товара или сырья.</w:t>
      </w:r>
    </w:p>
    <w:p w:rsidR="003C78F6" w:rsidRPr="00AA04EC" w:rsidRDefault="003C78F6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В конце марта 2012 года был принят Приказ Минздравсоцразвития России N 213н, Минобрнауки России N 178 от 11.03.2012 "Об утверждении методических рекомендаций по организации питания обучающихся и воспитанников образовательных учреждений".</w:t>
      </w:r>
    </w:p>
    <w:p w:rsidR="003C78F6" w:rsidRPr="00AA04EC" w:rsidRDefault="003C78F6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Согласно п.16. указанного Приказа,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3C78F6" w:rsidRPr="00AA04EC" w:rsidRDefault="003C78F6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В ассортиментный перечень пищевых продуктов для торговли через торговые автоматы могут включаться:</w:t>
      </w:r>
    </w:p>
    <w:p w:rsidR="00C15E8E" w:rsidRPr="00AA04EC" w:rsidRDefault="00C15E8E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-  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3,5 %, не требующие особых условий хранения (срок годности установлен для температуры до +25°С), в асептической упаковке массой нетто до 250 г.</w:t>
      </w:r>
    </w:p>
    <w:p w:rsidR="00C15E8E" w:rsidRPr="00AA04EC" w:rsidRDefault="00C15E8E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- стерилизованные (термизированные) продукты на основе йогурта, в том числе с добавлением натуральных плодовых и ягодных наполнителей или соков, с массовой долей жира до 4 %, не требующие особых условий хранения (срок годности установлен для температуры до +25°С)</w:t>
      </w:r>
    </w:p>
    <w:p w:rsidR="00C15E8E" w:rsidRPr="00AA04EC" w:rsidRDefault="00C15E8E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- творожные изделия (продукты), в том числе с добавлением натуральных плодовых и ягодных наполнителей или соков, с массовой долей жира до 10 %,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ложечек.</w:t>
      </w:r>
    </w:p>
    <w:p w:rsidR="00C15E8E" w:rsidRPr="00AA04EC" w:rsidRDefault="00C15E8E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- вода питьевая негазированная высшей категории в упаковке емкостью до 0,5 л.</w:t>
      </w:r>
    </w:p>
    <w:p w:rsidR="00C15E8E" w:rsidRPr="00AA04EC" w:rsidRDefault="00C15E8E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- 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л.</w:t>
      </w:r>
    </w:p>
    <w:p w:rsidR="00C15E8E" w:rsidRPr="00AA04EC" w:rsidRDefault="00C15E8E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- 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</w:t>
      </w:r>
      <w:r w:rsidR="00AA04EC">
        <w:rPr>
          <w:rFonts w:ascii="Times New Roman" w:hAnsi="Times New Roman" w:cs="Times New Roman"/>
          <w:sz w:val="28"/>
          <w:szCs w:val="28"/>
        </w:rPr>
        <w:t> </w:t>
      </w:r>
      <w:r w:rsidRPr="00AA04EC">
        <w:rPr>
          <w:rFonts w:ascii="Times New Roman" w:hAnsi="Times New Roman" w:cs="Times New Roman"/>
          <w:sz w:val="28"/>
          <w:szCs w:val="28"/>
        </w:rPr>
        <w:t>л.</w:t>
      </w:r>
    </w:p>
    <w:p w:rsidR="003C78F6" w:rsidRPr="00AA04EC" w:rsidRDefault="00D11A7A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Таким образом, з</w:t>
      </w:r>
      <w:r w:rsidR="003C78F6" w:rsidRPr="00AA04EC">
        <w:rPr>
          <w:rFonts w:ascii="Times New Roman" w:hAnsi="Times New Roman" w:cs="Times New Roman"/>
          <w:sz w:val="28"/>
          <w:szCs w:val="28"/>
        </w:rPr>
        <w:t>аконодатель</w:t>
      </w:r>
      <w:r w:rsidRPr="00AA04EC">
        <w:rPr>
          <w:rFonts w:ascii="Times New Roman" w:hAnsi="Times New Roman" w:cs="Times New Roman"/>
          <w:sz w:val="28"/>
          <w:szCs w:val="28"/>
        </w:rPr>
        <w:t>но установлен</w:t>
      </w:r>
      <w:r w:rsidR="003C78F6" w:rsidRPr="00AA04EC">
        <w:rPr>
          <w:rFonts w:ascii="Times New Roman" w:hAnsi="Times New Roman" w:cs="Times New Roman"/>
          <w:sz w:val="28"/>
          <w:szCs w:val="28"/>
        </w:rPr>
        <w:t xml:space="preserve"> исчерпывающий перечень продуктов, которые можно реализовывать посредством торговых автоматов в образовательных учреждениях. Этот перечень не может быть расширен </w:t>
      </w:r>
      <w:r w:rsidR="003C78F6" w:rsidRPr="00AA04EC">
        <w:rPr>
          <w:rFonts w:ascii="Times New Roman" w:hAnsi="Times New Roman" w:cs="Times New Roman"/>
          <w:sz w:val="28"/>
          <w:szCs w:val="28"/>
        </w:rPr>
        <w:lastRenderedPageBreak/>
        <w:t>инициативой предпринимателя или же решением администрации образовательного учреждения.</w:t>
      </w:r>
      <w:bookmarkStart w:id="0" w:name="_GoBack"/>
      <w:bookmarkEnd w:id="0"/>
    </w:p>
    <w:p w:rsidR="00930229" w:rsidRPr="00AA04EC" w:rsidRDefault="00D11A7A" w:rsidP="00AA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EC">
        <w:rPr>
          <w:rFonts w:ascii="Times New Roman" w:hAnsi="Times New Roman" w:cs="Times New Roman"/>
          <w:sz w:val="28"/>
          <w:szCs w:val="28"/>
        </w:rPr>
        <w:t>Также, в Приказе четко указано</w:t>
      </w:r>
      <w:r w:rsidR="003C78F6" w:rsidRPr="00AA04EC">
        <w:rPr>
          <w:rFonts w:ascii="Times New Roman" w:hAnsi="Times New Roman" w:cs="Times New Roman"/>
          <w:sz w:val="28"/>
          <w:szCs w:val="28"/>
        </w:rPr>
        <w:t>, что все напитки должны реализовываться только в индивидуальной упаковке (при этом указан объем упаковки и возможные варианты ее реализации).</w:t>
      </w:r>
    </w:p>
    <w:sectPr w:rsidR="00930229" w:rsidRPr="00AA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06"/>
    <w:rsid w:val="00333B5D"/>
    <w:rsid w:val="003C78F6"/>
    <w:rsid w:val="003C7BEB"/>
    <w:rsid w:val="005C64AA"/>
    <w:rsid w:val="00623C06"/>
    <w:rsid w:val="00722A3D"/>
    <w:rsid w:val="00950917"/>
    <w:rsid w:val="00AA04EC"/>
    <w:rsid w:val="00C15E8E"/>
    <w:rsid w:val="00C56BDA"/>
    <w:rsid w:val="00D11A7A"/>
    <w:rsid w:val="00E5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1765"/>
  <w15:docId w15:val="{9B110BD1-8AC6-4709-9968-3EF1F37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7</cp:revision>
  <dcterms:created xsi:type="dcterms:W3CDTF">2019-02-06T07:35:00Z</dcterms:created>
  <dcterms:modified xsi:type="dcterms:W3CDTF">2020-02-17T10:32:00Z</dcterms:modified>
</cp:coreProperties>
</file>