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EC" w:rsidRPr="003C6D99" w:rsidRDefault="00FE5DEC" w:rsidP="003C6D99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6D99">
        <w:rPr>
          <w:rFonts w:ascii="Times New Roman" w:hAnsi="Times New Roman" w:cs="Times New Roman"/>
          <w:b/>
          <w:sz w:val="36"/>
          <w:szCs w:val="36"/>
        </w:rPr>
        <w:t>О портале ГИС ЗПП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Федеральное бюджетное учреждение здравоохранения «Центр гигиены и эпидемиологии в Московской области» напоминает о работе государственного информационного ресурса в сфере защиты прав потребителей в информационно-телекоммуникационной сети «Интернет» по адресу http://zpp.rospotrebnadzor.ru</w:t>
      </w:r>
      <w:r w:rsidR="003C6D99">
        <w:rPr>
          <w:rFonts w:ascii="Times New Roman" w:hAnsi="Times New Roman" w:cs="Times New Roman"/>
          <w:sz w:val="28"/>
          <w:szCs w:val="28"/>
        </w:rPr>
        <w:t>.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 xml:space="preserve">На портале размещена нормативная база по защите прав потребителей, международные и региональные нормативные акты, и информация о судебной практике Роспотребнадзора в сфере защиты прав потребителей, информация по фальсифицированным продуктам. 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Потребителям представлены образцы претензионных и исковых заявлений.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Ответы на часто задаваемые вопросы, связанные с приобретением товаров и заключением договоров на оказание услуг, размещены в блоке «Справочная информация». В этом разделе можно ознакомиться с памятками и алгоритмом действий потребителя при возникновении спорных ситуаций.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Информационно-аналитические материалы включают в себя ежегодные государственные доклады о защите прав потребителей в Российской Федерации: информацию об итогах деятельности по защите прав потребителей, в субъектах РФ. На сайте размещены сведения о результатах проведенных проверок, а также сведения о случаях нарушений требований технических регламентов с указанием конкретных фактов несоответствия продукции обязательным требованиям.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С целью оперативного общения между потребителями и специалистами Роспотребнадзора функционирует модуль «Виртуальная приёмная» ГИС ЗПП, в котором граждане размещают вопросы, касающиеся сферы защиты прав потребителей, качества и безопасности товаров, оказания работ и услуг.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Для просмотра материалов по защите прав потребителей Московской области необходимо переходить в региональный раздел.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lastRenderedPageBreak/>
        <w:t>Обращаем внимание потребителей: вопросы, направляемые потребителями в модуль «Виртуальная приемная», не являются обращениями в контексте Федерального закона от 2 мая 2006 г. № 59-ФЗ «О порядке рассмотрения обращений граждан Российской Федерации» и не могут служить основанием для проведения внеплановых проверок по контролю (надзору) соблюдения обязательных требований законодательства Российской Федерации в сфере защиты прав потребителей.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 xml:space="preserve">В случае обнаружения в продаже некачественного продукта рекомендуем обратиться в </w:t>
      </w:r>
      <w:r w:rsidR="003F4D14" w:rsidRPr="003C6D99">
        <w:rPr>
          <w:rFonts w:ascii="Times New Roman" w:hAnsi="Times New Roman" w:cs="Times New Roman"/>
          <w:sz w:val="28"/>
          <w:szCs w:val="28"/>
        </w:rPr>
        <w:t>Управление Роспотребнадзора по Московской области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Адрес: 141014, Московская обл., г. Мытищи, ул. Семашко, д. 2</w:t>
      </w:r>
    </w:p>
    <w:p w:rsidR="00930229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 xml:space="preserve">Тел.: </w:t>
      </w:r>
      <w:r w:rsidR="003C6D99">
        <w:rPr>
          <w:rFonts w:ascii="Times New Roman" w:hAnsi="Times New Roman" w:cs="Times New Roman"/>
          <w:sz w:val="28"/>
          <w:szCs w:val="28"/>
        </w:rPr>
        <w:t>8</w:t>
      </w:r>
      <w:r w:rsidRPr="003C6D99">
        <w:rPr>
          <w:rFonts w:ascii="Times New Roman" w:hAnsi="Times New Roman" w:cs="Times New Roman"/>
          <w:sz w:val="28"/>
          <w:szCs w:val="28"/>
        </w:rPr>
        <w:t xml:space="preserve"> (495) 586-10-78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b/>
          <w:sz w:val="28"/>
          <w:szCs w:val="28"/>
        </w:rPr>
        <w:t>Порядок приема и рассмотрения обращений граждан) в электронном виде в Федеральную службу по надзору в сфере защиты прав потребителей и благополучия человека (далее – Роспотребнадзор) в электронном виде.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Официальный сайт Роспотребнадзора является дополнительным средством для обеспечения возможности направления гражданами обращений по вопросам, входящим в компетенцию Роспотребнадзора) в электронном виде.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Обращения граждан в форме электронных сообщений направляются в Роспотребнадзор путем заполнения специальной формы на официальном сайте Роспотребнадзора и поступают для обработки в уполномоченные структурные подразделения, ответственные за организацию работы с обращениями граждан в территориальных органах и центральном аппарате Роспотребнадзора.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Обращения граждан, поступившие в электронном виде, рассматриваются в соответствии с Федеральным законом от 2 мая 2006 года № 59-ФЗ «О прядке рассмотрения обращений граждан Российской Федерации».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 (ч.</w:t>
      </w:r>
      <w:r w:rsidR="003C6D99">
        <w:rPr>
          <w:rFonts w:ascii="Times New Roman" w:hAnsi="Times New Roman" w:cs="Times New Roman"/>
          <w:sz w:val="28"/>
          <w:szCs w:val="28"/>
        </w:rPr>
        <w:t xml:space="preserve"> </w:t>
      </w:r>
      <w:r w:rsidRPr="003C6D99">
        <w:rPr>
          <w:rFonts w:ascii="Times New Roman" w:hAnsi="Times New Roman" w:cs="Times New Roman"/>
          <w:sz w:val="28"/>
          <w:szCs w:val="28"/>
        </w:rPr>
        <w:t xml:space="preserve">1 </w:t>
      </w:r>
      <w:r w:rsidRPr="003C6D99">
        <w:rPr>
          <w:rFonts w:ascii="Times New Roman" w:hAnsi="Times New Roman" w:cs="Times New Roman"/>
          <w:sz w:val="28"/>
          <w:szCs w:val="28"/>
        </w:rPr>
        <w:lastRenderedPageBreak/>
        <w:t>ст.</w:t>
      </w:r>
      <w:r w:rsidR="003C6D99">
        <w:rPr>
          <w:rFonts w:ascii="Times New Roman" w:hAnsi="Times New Roman" w:cs="Times New Roman"/>
          <w:sz w:val="28"/>
          <w:szCs w:val="28"/>
        </w:rPr>
        <w:t> </w:t>
      </w:r>
      <w:r w:rsidRPr="003C6D99">
        <w:rPr>
          <w:rFonts w:ascii="Times New Roman" w:hAnsi="Times New Roman" w:cs="Times New Roman"/>
          <w:sz w:val="28"/>
          <w:szCs w:val="28"/>
        </w:rPr>
        <w:t>7 Федерального закона от 2 мая 2006 года № 59-ФЗ «О порядке рассмотрения обращений граждан Российской Федерации»).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(ч.3 ст.7 Федерального закона от 2 мая 2006 года № 59-ФЗ «О порядке рассмотрения обращений граждан Российской Федерации»).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На обращения в электронном виде, поступившие с неполной или неточной информацией об отправителе, без указания фамилии, имени и отчества (последнее – при наличии), полного почтового или электронного адреса, по которому должен быть направлен ответ, Роспотребнадзор не имеет возможности направить ответ по существу поставленных вопросов.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При направлении обращений, касающихся обжалования судебных решений, необходимо иметь в виду следующее. Согласно Конституции Российской Федерации, правосудие в России осуществляется только судом. Органы судебной власти самостоятельны и действуют независимо от законодательной и исполнительной властей. Решения судебных органов обжалуются в установленном законом процессуальном порядке. Действующее законодательство запрещает всякое вмешательство в процесс отправления правосудия.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При направлении обращений также необходимо принять во внимание, что в соответствии с Федеральным законом № 294-ФЗ обращения,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(ЕСИА).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Жалобы и обращения, связанные с размещением в сети Интернет информации о призывах к совершению самоубийств и способах их совершения, можно направить через специально созданный сайт: http://eais.rkn.gov.ru/feedback/ (Роскомнадзор)</w:t>
      </w:r>
      <w:r w:rsidR="003C6D99">
        <w:rPr>
          <w:rFonts w:ascii="Times New Roman" w:hAnsi="Times New Roman" w:cs="Times New Roman"/>
          <w:sz w:val="28"/>
          <w:szCs w:val="28"/>
        </w:rPr>
        <w:t>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пользователи! Просим с пониманием отнестись к некоторым техническим ограничениям, связанным с особенностями обработки информации: 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• размер электронного обращения не может превышать 4000 знаков</w:t>
      </w:r>
      <w:r w:rsidR="003C6D99">
        <w:rPr>
          <w:rFonts w:ascii="Times New Roman" w:hAnsi="Times New Roman" w:cs="Times New Roman"/>
          <w:sz w:val="28"/>
          <w:szCs w:val="28"/>
        </w:rPr>
        <w:t>;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• обращение может содержать вложенные документы и материалы в электронной форме в виде одного файла; при необходимости передать несколько файлов поместите их в архив</w:t>
      </w:r>
      <w:r w:rsidR="003C6D99">
        <w:rPr>
          <w:rFonts w:ascii="Times New Roman" w:hAnsi="Times New Roman" w:cs="Times New Roman"/>
          <w:sz w:val="28"/>
          <w:szCs w:val="28"/>
        </w:rPr>
        <w:t>;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• размер файла вложения (в т.ч. архива) не может превышать 5 Мб</w:t>
      </w:r>
      <w:r w:rsidR="003C6D99">
        <w:rPr>
          <w:rFonts w:ascii="Times New Roman" w:hAnsi="Times New Roman" w:cs="Times New Roman"/>
          <w:sz w:val="28"/>
          <w:szCs w:val="28"/>
        </w:rPr>
        <w:t>;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 xml:space="preserve">• для вложений допустимы следующие форматы файлов: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pps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mp3,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wma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mp4,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mkv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 (иные форматы файлов не рассматриваются) и следующие типы архивов: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>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Письма, содержащие тексты большей длины или вложения большого объема, следует направлять обычным почтовым отправлением в адрес соответствующего территориального органа Роспотребнадзора, куда направляется обращение. Почтовые адреса территориальных органов Роспотребнадзора можно узнать на официальном сайте Роспотребнадзора.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Выберите вариант подачи обращения в форме электронного документа</w:t>
      </w:r>
      <w:r w:rsidR="003C6D99">
        <w:rPr>
          <w:rFonts w:ascii="Times New Roman" w:hAnsi="Times New Roman" w:cs="Times New Roman"/>
          <w:sz w:val="28"/>
          <w:szCs w:val="28"/>
        </w:rPr>
        <w:t>.</w:t>
      </w:r>
    </w:p>
    <w:p w:rsidR="003F4D14" w:rsidRPr="003C6D99" w:rsidRDefault="003F4D14" w:rsidP="003C6D99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Для направления обращений, которые могут служить основанием для проведения внеплановой проверки</w:t>
      </w:r>
      <w:r w:rsidR="003C6D99">
        <w:rPr>
          <w:rFonts w:ascii="Times New Roman" w:hAnsi="Times New Roman" w:cs="Times New Roman"/>
          <w:sz w:val="28"/>
          <w:szCs w:val="28"/>
        </w:rPr>
        <w:t>: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С порядком приема и рассмотрения обращений граждан,</w:t>
      </w:r>
      <w:r w:rsidR="003C6D99">
        <w:rPr>
          <w:rFonts w:ascii="Times New Roman" w:hAnsi="Times New Roman" w:cs="Times New Roman"/>
          <w:sz w:val="28"/>
          <w:szCs w:val="28"/>
        </w:rPr>
        <w:t xml:space="preserve"> </w:t>
      </w:r>
      <w:r w:rsidRPr="003C6D99">
        <w:rPr>
          <w:rFonts w:ascii="Times New Roman" w:hAnsi="Times New Roman" w:cs="Times New Roman"/>
          <w:sz w:val="28"/>
          <w:szCs w:val="28"/>
        </w:rPr>
        <w:t>ознакомлен (ознакомлена).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Написать обращение</w:t>
      </w:r>
      <w:r w:rsidR="003C6D99">
        <w:rPr>
          <w:rFonts w:ascii="Times New Roman" w:hAnsi="Times New Roman" w:cs="Times New Roman"/>
          <w:sz w:val="28"/>
          <w:szCs w:val="28"/>
        </w:rPr>
        <w:t xml:space="preserve"> </w:t>
      </w:r>
      <w:r w:rsidRPr="003C6D99">
        <w:rPr>
          <w:rFonts w:ascii="Times New Roman" w:hAnsi="Times New Roman" w:cs="Times New Roman"/>
          <w:sz w:val="28"/>
          <w:szCs w:val="28"/>
        </w:rPr>
        <w:t>(требуется авторизация в ЕСИА)</w:t>
      </w:r>
      <w:r w:rsidR="003C6D99">
        <w:rPr>
          <w:rFonts w:ascii="Times New Roman" w:hAnsi="Times New Roman" w:cs="Times New Roman"/>
          <w:sz w:val="28"/>
          <w:szCs w:val="28"/>
        </w:rPr>
        <w:t xml:space="preserve">. </w:t>
      </w:r>
      <w:r w:rsidRPr="003C6D99">
        <w:rPr>
          <w:rFonts w:ascii="Times New Roman" w:hAnsi="Times New Roman" w:cs="Times New Roman"/>
          <w:sz w:val="28"/>
          <w:szCs w:val="28"/>
        </w:rPr>
        <w:t>Не требуется проведение внеплановой проверки</w:t>
      </w:r>
      <w:r w:rsidR="003C6D99">
        <w:rPr>
          <w:rFonts w:ascii="Times New Roman" w:hAnsi="Times New Roman" w:cs="Times New Roman"/>
          <w:sz w:val="28"/>
          <w:szCs w:val="28"/>
        </w:rPr>
        <w:t>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С порядком приема и рассмотрения обращений граждан,</w:t>
      </w:r>
      <w:r w:rsidR="003C6D99">
        <w:rPr>
          <w:rFonts w:ascii="Times New Roman" w:hAnsi="Times New Roman" w:cs="Times New Roman"/>
          <w:sz w:val="28"/>
          <w:szCs w:val="28"/>
        </w:rPr>
        <w:t xml:space="preserve"> </w:t>
      </w:r>
      <w:r w:rsidRPr="003C6D99">
        <w:rPr>
          <w:rFonts w:ascii="Times New Roman" w:hAnsi="Times New Roman" w:cs="Times New Roman"/>
          <w:sz w:val="28"/>
          <w:szCs w:val="28"/>
        </w:rPr>
        <w:t>ознакомлен (ознакомлена).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Написать обращение (НЕ требуется авторизация в ЕСИА)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© «Федеральная служба по надзору в сфере защиты прав потребителей и благополучия человека» 2019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Почтовый адрес:</w:t>
      </w:r>
      <w:r w:rsidR="003C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Вадковский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 переулок дом 18, строение 5 и 7</w:t>
      </w:r>
      <w:r w:rsidR="003C6D99">
        <w:rPr>
          <w:rFonts w:ascii="Times New Roman" w:hAnsi="Times New Roman" w:cs="Times New Roman"/>
          <w:sz w:val="28"/>
          <w:szCs w:val="28"/>
        </w:rPr>
        <w:t xml:space="preserve">, </w:t>
      </w:r>
      <w:r w:rsidRPr="003C6D99">
        <w:rPr>
          <w:rFonts w:ascii="Times New Roman" w:hAnsi="Times New Roman" w:cs="Times New Roman"/>
          <w:sz w:val="28"/>
          <w:szCs w:val="28"/>
        </w:rPr>
        <w:t>г.</w:t>
      </w:r>
      <w:r w:rsidR="003C6D99">
        <w:rPr>
          <w:rFonts w:ascii="Times New Roman" w:hAnsi="Times New Roman" w:cs="Times New Roman"/>
          <w:sz w:val="28"/>
          <w:szCs w:val="28"/>
        </w:rPr>
        <w:t> </w:t>
      </w:r>
      <w:r w:rsidRPr="003C6D99">
        <w:rPr>
          <w:rFonts w:ascii="Times New Roman" w:hAnsi="Times New Roman" w:cs="Times New Roman"/>
          <w:sz w:val="28"/>
          <w:szCs w:val="28"/>
        </w:rPr>
        <w:t>Москва, 127994</w:t>
      </w:r>
      <w:r w:rsidR="003C6D99">
        <w:rPr>
          <w:rFonts w:ascii="Times New Roman" w:hAnsi="Times New Roman" w:cs="Times New Roman"/>
          <w:sz w:val="28"/>
          <w:szCs w:val="28"/>
        </w:rPr>
        <w:t>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3C6D99">
        <w:rPr>
          <w:rFonts w:ascii="Times New Roman" w:hAnsi="Times New Roman" w:cs="Times New Roman"/>
          <w:sz w:val="28"/>
          <w:szCs w:val="28"/>
        </w:rPr>
        <w:t xml:space="preserve"> </w:t>
      </w:r>
      <w:r w:rsidRPr="003C6D99">
        <w:rPr>
          <w:rFonts w:ascii="Times New Roman" w:hAnsi="Times New Roman" w:cs="Times New Roman"/>
          <w:sz w:val="28"/>
          <w:szCs w:val="28"/>
        </w:rPr>
        <w:t>8 (499) 973-26-90</w:t>
      </w:r>
      <w:bookmarkStart w:id="0" w:name="_GoBack"/>
      <w:bookmarkEnd w:id="0"/>
    </w:p>
    <w:sectPr w:rsidR="003F4D14" w:rsidRPr="003C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6D0"/>
    <w:multiLevelType w:val="hybridMultilevel"/>
    <w:tmpl w:val="F970E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5A0"/>
    <w:rsid w:val="000715A0"/>
    <w:rsid w:val="003C6D99"/>
    <w:rsid w:val="003F4D14"/>
    <w:rsid w:val="005C64AA"/>
    <w:rsid w:val="00C56BDA"/>
    <w:rsid w:val="00E65133"/>
    <w:rsid w:val="00F049A5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8D96"/>
  <w15:docId w15:val="{2EB19BE0-9CD2-4C38-8802-D768370F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5</cp:revision>
  <dcterms:created xsi:type="dcterms:W3CDTF">2019-01-14T12:26:00Z</dcterms:created>
  <dcterms:modified xsi:type="dcterms:W3CDTF">2019-09-04T12:58:00Z</dcterms:modified>
</cp:coreProperties>
</file>