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C" w:rsidRPr="00112C0E" w:rsidRDefault="009B7A1C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C0E">
        <w:rPr>
          <w:rFonts w:ascii="Times New Roman" w:hAnsi="Times New Roman" w:cs="Times New Roman"/>
          <w:b/>
          <w:sz w:val="36"/>
          <w:szCs w:val="36"/>
        </w:rPr>
        <w:t>Требования к качеству мяса и мясных изделий</w:t>
      </w:r>
    </w:p>
    <w:p w:rsidR="009B7A1C" w:rsidRPr="00112C0E" w:rsidRDefault="009B7A1C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Охлажденное мясо должно иметь на поверхности сухую корочку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Оттаявшее мясо имеет более интенсивную окраску поверхности туши и ее глубинных слоев. Поверхность разреза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сильно влажная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стекает мясной сок красного цвета.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1C">
        <w:rPr>
          <w:rFonts w:ascii="Times New Roman" w:hAnsi="Times New Roman" w:cs="Times New Roman"/>
          <w:sz w:val="28"/>
          <w:szCs w:val="28"/>
        </w:rPr>
        <w:t>Поверхность мяса мороженого и повторно замороженного должна быть красного цвета (более темный оттенок у повторно замороженного); поверхность разруба розовато-серая у мороженого мяса и темно-красная у повторно замороженного.</w:t>
      </w:r>
      <w:proofErr w:type="gramEnd"/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Консистенция определяется на свежем разрезе охлажденного и оттаявшего мяса путем надавливания на него пальцем.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Охлажденное мясо имеет упругую консистенцию, оттаявшее — тестообразную.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Мороженое и повторно замороженное мясо должно быть твердым, как лед, и при постукивании твердым предметом издавать ясный звук.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Запах определяют на поверхности туши и в ее глубинных слоях у кости, так как здесь быстрее наступает порча.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Охлажденное мясо должно иметь запах, характерный для созревшего мяса, у оттаявшего ощущается запах сырости.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Мороженое и повторно замороженное мясо запаха не имеет.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При определении качества жира обращают внимание на его цвет, консистенцию и запах.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Говяжий жир должен иметь цвет от белого до желтого, бараний — белый, свиной — белый или бледно-розовый, у оттаявшего и повторно замороженного мяса жир красного цвета.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Консистенцию жира охлажденного и оттаявшего мяса определяют раздавливанием его пальцами.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Говяжий жир должен иметь твердую консистенцию и при раздавливании крошиться, бараний - плотную, свиной — мягкую.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Жир не должен иметь запаха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осаливания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прогоркания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Бульон из охлажденного мяса должен быть прозрачным, ароматным, на поверхности собираются большие капли жира; вкус жира нормальный, без постороннего привкуса. Бульон из мороженого, оттаявшего и повторно замороженного мяса мутный, с обилием пены, без аромата, свойственного бульону из охлажденного мяса.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Недоброкачественное мясо имеет черноватую корочку, влажную, липкую, слизкую поверхность. Консистенция дряблая. Ямка при надавливании не выравнивается или выравнивается медленно. На разрезе мясо сероватого или зеленоватого цвета, прилипает к пальцам. Жир мажущей консистенции с прогорклым запахом. Костный мозг не заполняет полость кости. Запах мяса и бульона из него кисловат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гнилостный. Бульон мутный. 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качеству мясных копченостей. Форма изделий должна быть характерной для данного наименования копченостей. Поверхность изделий должна быть чистой, сухой, без слизи, плесени и остатков щетины (для изделий в шкуре),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выхватов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мяса и жира, бахромок. Консистенция мяса должна быть упругой, для сырокопченых издели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плотной. Вид на разрез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мышечная ткань розово-красного цвета (для запеченных и жареных изделий- серого), без серых пятен. Жир белого цвета с розовым оттенком, без пожелтения. Вкус и запа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приятные, свойственные данному виду копченостей, без посторонних привкусов и запахов. Так, сырокопченые и копчено-вареные изделия должны иметь ветчинный, солоноватый вкус и аромат копчения; варены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ветчинный вкус и аромат; запеченные и жареные- слабосоленый вкус с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перечно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-чесночным ароматом. Из физико-химических показателей нормируется содержание соли, нитритов (не более 0, 005%), для многих видов издели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толщина шпика, масса готового продукта, содержание влаги, а также микробиологические показатели: остаточная активность кислой фосфатазы и др.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Не допускаются в реализацию изделия, имеющие загрязнения, остатки щетины, сырое или не проваренное мясо, серые пятна на разрезе, плесень или слизь,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в местах выемки костей,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позеленение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мышечной ткани внутри продукта, а также изделия с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кислыми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гнилостными, прогорклыми вкусом и запахом.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Требования к качеству вареных колбас. Качество вареных колбас определяют по органолептическим, физико-химическим и микробиологическим показателям. Форма изделий должна быть правильной и соответствовать его виду и наименованию. Так, колбаса Телячья имеет батон широкий и слегка изогнутый, Докторская, Молочная, Ливерная яична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прямой, а Ливерная обыкновенная- в форме кольца. Мясные хлебы и паштеты должны иметь форму прямоугольную, более узкую книзу, зельц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плоско-округлую. Размер и вязка батона должна соответствовать наименованию колбасы. Поверхность изделия должна быть чистой, без слизи и плесени; у колбас и зельце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без повреждения оболочки.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У мясных хлебов и паштетов верхняя корочка равномерно обжаренная, маркировка на ней четкая, боковые и нижняя поверхности гладкие, не допускаются крупные трещины и надрывы.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Консистенция вареных колбасных изделий, за исключением ливерных и кровяных колбас, плотная, упругая; ливерные и кровяные колбасы имеют мажущуюся консистенцию. Вид фарша на разрезе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для определения этого показателя изделия разрезают вдоль) должен соответствовать наименованию колбасы. У бесструктурных колбас на разрезе должен быть виден равномерно измельченный и перемешанный фарш розового цвета (у ливерных колбас и паштетов – серого, у кровяны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красно-коричневого). У структурных колбас в фарше равномерно распределены кусочки шпика белого цвета или свинины определенного размера. Вкус и запах 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>, без посторонних привкусов и запахов, вкус слабосоленый, с ароматом пряностей.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lastRenderedPageBreak/>
        <w:t>Не допускаются к реализации изделия, имеющие следующие дефекты: загрязнения, плесень и слизь на оболочке или поверхности; лопнувшие или поломанные батоны; наплывы фарша над оболочкой или слипы на колбасах высшего сорта длиной более 5 см, на колбасах 1-го сорт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длиной более 10 см, на колбасах 2-го сорта- длиной более 30 см; серые пятна в фарше; с наличием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бульонно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-жировых отеков в колбасах (в см) : высшего сорт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более 2, в остальных- более 5; с рыхлым фаршем.</w:t>
      </w:r>
    </w:p>
    <w:p w:rsidR="009B7A1C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 xml:space="preserve">Требования к качеству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колбас. Батоны должны быть с чистой, сухой поверхностью, без пятен, повреждений оболочки, наплывов фарша. Консистенция упругая. Вид на разрез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фарш равномерно перемешан, цвет фарша от розового до темно-красного, без серых пятен, пустот и содержит кусочки шпика или грудинки установленного для каждого наименования колбасы размера. Вкус и запах – с выраженным ароматом пряностей, копчения, без посторонних привкуса и запаха; вкус слегка острый, в меру соленый. Форма, размер и вязка батонов должны соответствовать названию колбасы. Стандартом на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 xml:space="preserve"> колбасы нормируется массовая доля влаги (35-60%); поваренной соли (не более 4,5%); нитритов (не более 5 мг); не допускается наличие бактерий кишечной палочки, сальмонелл.</w:t>
      </w:r>
    </w:p>
    <w:p w:rsidR="00930229" w:rsidRPr="009B7A1C" w:rsidRDefault="009B7A1C" w:rsidP="00CF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A1C">
        <w:rPr>
          <w:rFonts w:ascii="Times New Roman" w:hAnsi="Times New Roman" w:cs="Times New Roman"/>
          <w:sz w:val="28"/>
          <w:szCs w:val="28"/>
        </w:rPr>
        <w:t>Требования к качеству копченых колбас. Батоны должны быть с чистой, сухой поверхностью, без пятен, слипов, повреждений оболочки, наплывов фарша. Консистенци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плотная. Вид на разрезе: фарш равномерно перемешан, цвет фарша от розового до темно-красного, без серых пятен, пустот и содержит кусочки шпика</w:t>
      </w:r>
      <w:r w:rsidR="00CF1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7A1C">
        <w:rPr>
          <w:rFonts w:ascii="Times New Roman" w:hAnsi="Times New Roman" w:cs="Times New Roman"/>
          <w:sz w:val="28"/>
          <w:szCs w:val="28"/>
        </w:rPr>
        <w:t>( белого цвета или розоватый, около оболочк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желтоватый от копчения), полужирной свинины, грудинки установленного для данного названия колбасы размера. Вкус и запах приятные, свойственные данному виду продукта, с выраженным ароматом пряностей и копчения, без посторонних привкуса и запаха; вкус слегка острый, солоноватый. Форма, размер и вязка батонов должны соответствовать названию колбасы. Нормируется массовая доля влаги ( в </w:t>
      </w:r>
      <w:proofErr w:type="spellStart"/>
      <w:r w:rsidRPr="009B7A1C">
        <w:rPr>
          <w:rFonts w:ascii="Times New Roman" w:hAnsi="Times New Roman" w:cs="Times New Roman"/>
          <w:sz w:val="28"/>
          <w:szCs w:val="28"/>
        </w:rPr>
        <w:t>варенокопченых</w:t>
      </w:r>
      <w:proofErr w:type="spellEnd"/>
      <w:r w:rsidRPr="009B7A1C">
        <w:rPr>
          <w:rFonts w:ascii="Times New Roman" w:hAnsi="Times New Roman" w:cs="Times New Roman"/>
          <w:sz w:val="28"/>
          <w:szCs w:val="28"/>
        </w:rPr>
        <w:t>- 43%; в сырокопченых-25-30%); поваренной сол</w:t>
      </w:r>
      <w:proofErr w:type="gramStart"/>
      <w:r w:rsidRPr="009B7A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7A1C">
        <w:rPr>
          <w:rFonts w:ascii="Times New Roman" w:hAnsi="Times New Roman" w:cs="Times New Roman"/>
          <w:sz w:val="28"/>
          <w:szCs w:val="28"/>
        </w:rPr>
        <w:t xml:space="preserve"> соответственно не более 5 и 6%; нитритов- не более 3мг.</w:t>
      </w:r>
    </w:p>
    <w:sectPr w:rsidR="00930229" w:rsidRPr="009B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A"/>
    <w:rsid w:val="00112C0E"/>
    <w:rsid w:val="005C64AA"/>
    <w:rsid w:val="009B7A1C"/>
    <w:rsid w:val="00B8126A"/>
    <w:rsid w:val="00C56BDA"/>
    <w:rsid w:val="00C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2019-08-19T13:32:00Z</dcterms:created>
  <dcterms:modified xsi:type="dcterms:W3CDTF">2019-08-21T06:42:00Z</dcterms:modified>
</cp:coreProperties>
</file>