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49" w:rsidRPr="00572B49" w:rsidRDefault="00572B49" w:rsidP="00572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что обратить внимание при выборе </w:t>
      </w:r>
      <w:r w:rsidRPr="00572B49">
        <w:rPr>
          <w:rFonts w:ascii="Times New Roman" w:hAnsi="Times New Roman" w:cs="Times New Roman"/>
          <w:b/>
          <w:sz w:val="36"/>
          <w:szCs w:val="36"/>
        </w:rPr>
        <w:t>новогоднего подарка для детей</w:t>
      </w:r>
    </w:p>
    <w:p w:rsidR="00572B49" w:rsidRPr="00572B49" w:rsidRDefault="00572B49" w:rsidP="00572B4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 xml:space="preserve">С приближением нового года на полках магазинов появляется все большее количество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572B49">
        <w:rPr>
          <w:rFonts w:ascii="Times New Roman" w:hAnsi="Times New Roman" w:cs="Times New Roman"/>
          <w:sz w:val="28"/>
          <w:szCs w:val="28"/>
        </w:rPr>
        <w:t xml:space="preserve">подарков. В связи с </w:t>
      </w:r>
      <w:r>
        <w:rPr>
          <w:rFonts w:ascii="Times New Roman" w:hAnsi="Times New Roman" w:cs="Times New Roman"/>
          <w:sz w:val="28"/>
          <w:szCs w:val="28"/>
        </w:rPr>
        <w:t>этим возникает необходимость выбрать для своего ребенка лучший по содержанию и наиболее безопасный.</w:t>
      </w: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572B49">
        <w:rPr>
          <w:rFonts w:ascii="Times New Roman" w:hAnsi="Times New Roman" w:cs="Times New Roman"/>
          <w:sz w:val="28"/>
          <w:szCs w:val="28"/>
        </w:rPr>
        <w:t xml:space="preserve">отметим, что конфеты (шоколадки, леденцы, вафли и аналогичная продукция) перед их выпуском в обращение подлежат прохождению обязательной оценки соответствия в форме декларирования. Это определено пунктом 1 статьи 23 ТР ТС 021/2011 «О безопасности пищевой продукции». Кроме того, должны соблюдаться требования ТР ТС 022/2011 «Пищевая продукция в части ее маркировки». Если в конфетах используются пищевые добавки, то также обязательно учитывать нормы ТР ТС 029/2012 «Требования безопасности пищевых добавок, ароматизаторов и технологических вспомогательных средств». </w:t>
      </w: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 xml:space="preserve">Если в состав подарка помимо сладостей входит игрушка, то она должна отвечать требованиям ТР ТС 008/2011 «О безопасности игрушек». Соблюдение установленных норм подтверждается в ходе сертификации, что установлено пунктом 2 статьи 6 регламента. Кроме того, она должна быть упакована в упаковку, предназначенную для контакта с пищевой продукцией. Об этом свидетельствует знак «бокал/вилка»: </w:t>
      </w: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2B49">
        <w:rPr>
          <w:rFonts w:ascii="Times New Roman" w:hAnsi="Times New Roman" w:cs="Times New Roman"/>
          <w:sz w:val="28"/>
          <w:szCs w:val="28"/>
        </w:rPr>
        <w:t>становимся на самой упаковке с</w:t>
      </w:r>
      <w:r>
        <w:rPr>
          <w:rFonts w:ascii="Times New Roman" w:hAnsi="Times New Roman" w:cs="Times New Roman"/>
          <w:sz w:val="28"/>
          <w:szCs w:val="28"/>
        </w:rPr>
        <w:t>ладкого подарка, а также игрушке</w:t>
      </w:r>
      <w:r w:rsidRPr="00572B49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пункта 2 статьи 7 ТР ТС 005/2011 «О безопасности упаковки», упаковка, предназначенная для пищевой продукции, подлежит декларированию. </w:t>
      </w:r>
    </w:p>
    <w:p w:rsidR="00572B49" w:rsidRPr="00572B49" w:rsidRDefault="00572B49" w:rsidP="00572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946EAE">
        <w:rPr>
          <w:rFonts w:ascii="Times New Roman" w:hAnsi="Times New Roman" w:cs="Times New Roman"/>
          <w:sz w:val="28"/>
          <w:szCs w:val="28"/>
        </w:rPr>
        <w:t>разрешительная документация</w:t>
      </w:r>
      <w:r w:rsidRPr="00572B49">
        <w:rPr>
          <w:rFonts w:ascii="Times New Roman" w:hAnsi="Times New Roman" w:cs="Times New Roman"/>
          <w:sz w:val="28"/>
          <w:szCs w:val="28"/>
        </w:rPr>
        <w:t xml:space="preserve"> на новогодние подарки</w:t>
      </w:r>
      <w:r w:rsidR="00946EAE">
        <w:rPr>
          <w:rFonts w:ascii="Times New Roman" w:hAnsi="Times New Roman" w:cs="Times New Roman"/>
          <w:sz w:val="28"/>
          <w:szCs w:val="28"/>
        </w:rPr>
        <w:t xml:space="preserve"> должна состоять из</w:t>
      </w:r>
      <w:r w:rsidRPr="00572B49">
        <w:rPr>
          <w:rFonts w:ascii="Times New Roman" w:hAnsi="Times New Roman" w:cs="Times New Roman"/>
          <w:sz w:val="28"/>
          <w:szCs w:val="28"/>
        </w:rPr>
        <w:t xml:space="preserve">: </w:t>
      </w:r>
      <w:r w:rsidR="00946EAE">
        <w:rPr>
          <w:rFonts w:ascii="Times New Roman" w:hAnsi="Times New Roman" w:cs="Times New Roman"/>
          <w:sz w:val="28"/>
          <w:szCs w:val="28"/>
        </w:rPr>
        <w:t>деклараций</w:t>
      </w:r>
      <w:r w:rsidRPr="00572B49">
        <w:rPr>
          <w:rFonts w:ascii="Times New Roman" w:hAnsi="Times New Roman" w:cs="Times New Roman"/>
          <w:sz w:val="28"/>
          <w:szCs w:val="28"/>
        </w:rPr>
        <w:t xml:space="preserve"> о соответствии требованиям ТР ТС 021/2011 и ТР ТС 022/201</w:t>
      </w:r>
      <w:r w:rsidR="00946EAE" w:rsidRPr="00946EAE">
        <w:t xml:space="preserve"> </w:t>
      </w:r>
      <w:r w:rsidR="00946EAE" w:rsidRPr="00946EAE">
        <w:rPr>
          <w:rFonts w:ascii="Times New Roman" w:hAnsi="Times New Roman" w:cs="Times New Roman"/>
          <w:sz w:val="28"/>
          <w:szCs w:val="28"/>
        </w:rPr>
        <w:t xml:space="preserve">на сладости, входящие в состав новогоднего подарка, </w:t>
      </w:r>
      <w:r w:rsidRPr="00572B49">
        <w:rPr>
          <w:rFonts w:ascii="Times New Roman" w:hAnsi="Times New Roman" w:cs="Times New Roman"/>
          <w:sz w:val="28"/>
          <w:szCs w:val="28"/>
        </w:rPr>
        <w:t>а в некото</w:t>
      </w:r>
      <w:r w:rsidR="00946EAE">
        <w:rPr>
          <w:rFonts w:ascii="Times New Roman" w:hAnsi="Times New Roman" w:cs="Times New Roman"/>
          <w:sz w:val="28"/>
          <w:szCs w:val="28"/>
        </w:rPr>
        <w:t>рых случае еще и ТР ТС 029/2012;  и</w:t>
      </w:r>
      <w:r w:rsidRPr="00572B49">
        <w:rPr>
          <w:rFonts w:ascii="Times New Roman" w:hAnsi="Times New Roman" w:cs="Times New Roman"/>
          <w:sz w:val="28"/>
          <w:szCs w:val="28"/>
        </w:rPr>
        <w:t>грушка должна иметь сертификат, выданный в р</w:t>
      </w:r>
      <w:r w:rsidR="00946EAE">
        <w:rPr>
          <w:rFonts w:ascii="Times New Roman" w:hAnsi="Times New Roman" w:cs="Times New Roman"/>
          <w:sz w:val="28"/>
          <w:szCs w:val="28"/>
        </w:rPr>
        <w:t>амках требований ТР ТС 008/2011; н</w:t>
      </w:r>
      <w:r w:rsidRPr="00572B49">
        <w:rPr>
          <w:rFonts w:ascii="Times New Roman" w:hAnsi="Times New Roman" w:cs="Times New Roman"/>
          <w:sz w:val="28"/>
          <w:szCs w:val="28"/>
        </w:rPr>
        <w:t xml:space="preserve">а упаковку для сладких подарков также должна быть декларация, но на соответствие нормам ТР ТС 005/2011. </w:t>
      </w:r>
    </w:p>
    <w:p w:rsidR="00572B49" w:rsidRPr="00572B49" w:rsidRDefault="00572B49" w:rsidP="0057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49" w:rsidRPr="008B0CA6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CA6">
        <w:rPr>
          <w:rFonts w:ascii="Times New Roman" w:hAnsi="Times New Roman" w:cs="Times New Roman"/>
          <w:b/>
          <w:sz w:val="28"/>
          <w:szCs w:val="28"/>
        </w:rPr>
        <w:t xml:space="preserve">Покупатель вправе запросить у продавца эти документы для ознакомления. </w:t>
      </w:r>
    </w:p>
    <w:p w:rsidR="00572B49" w:rsidRPr="00572B49" w:rsidRDefault="00572B49" w:rsidP="0057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B0CA6">
        <w:rPr>
          <w:rFonts w:ascii="Times New Roman" w:hAnsi="Times New Roman" w:cs="Times New Roman"/>
          <w:sz w:val="28"/>
          <w:szCs w:val="28"/>
        </w:rPr>
        <w:t xml:space="preserve">на </w:t>
      </w:r>
      <w:r w:rsidRPr="00572B49">
        <w:rPr>
          <w:rFonts w:ascii="Times New Roman" w:hAnsi="Times New Roman" w:cs="Times New Roman"/>
          <w:sz w:val="28"/>
          <w:szCs w:val="28"/>
        </w:rPr>
        <w:t xml:space="preserve">маркировке, приведенной на упаковке (может быть этикетка), которая как раз и укажет, соблюдены ли все установленные требования безопасности. 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1 части 4.1 статьи 4 ТР ТС 022/2011, маркировка упакованной пищевой продукции, в данном случае сладкого подарка, должна содержать: 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lastRenderedPageBreak/>
        <w:t>•наименование входящих в него кондитерских изделий с указанием количества конфет, шоколадок, пачек;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•дату фасовки;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•срок годности (срок хранения);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•условия хранения, причем для продукции качество и безопасность которой изменяется после вскрытия упаковки, указываются также условия хранения после вскрытия упаковки;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•наименование и юридический адрес фасовщика продукции (для принятия претензий от потребителей);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•рекомендации и (или) ограничения по использованию, например, возрастные ограничения;</w:t>
      </w:r>
    </w:p>
    <w:p w:rsidR="00572B49" w:rsidRPr="00572B49" w:rsidRDefault="008B0CA6" w:rsidP="0057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B49" w:rsidRPr="00572B49">
        <w:rPr>
          <w:rFonts w:ascii="Times New Roman" w:hAnsi="Times New Roman" w:cs="Times New Roman"/>
          <w:sz w:val="28"/>
          <w:szCs w:val="28"/>
        </w:rPr>
        <w:t>•показатели пищевой ценности;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 xml:space="preserve">•единый знак обращения продукции на территории стран-участниц Евразийского экономического союза – знак ЕАС. </w:t>
      </w:r>
    </w:p>
    <w:p w:rsidR="00572B49" w:rsidRPr="00572B49" w:rsidRDefault="00572B49" w:rsidP="008B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Знак ЕАС указывает на то, что продукция прошла все необходимые процедуры оценки соответствия, а именно проведены независимые испытания по основным показателям безопасности, производственный контроль (при серийном производстве сладостей), изучена техническая документация, и как результат – зарегистрирована декларация о соответствии. Знак может быть изображен в одном из двух вариантов (в соответствии с решением Комиссии Таможенн</w:t>
      </w:r>
      <w:r w:rsidR="00EF6C71">
        <w:rPr>
          <w:rFonts w:ascii="Times New Roman" w:hAnsi="Times New Roman" w:cs="Times New Roman"/>
          <w:sz w:val="28"/>
          <w:szCs w:val="28"/>
        </w:rPr>
        <w:t>ого союза № 711 от 15 июля 2011</w:t>
      </w:r>
      <w:r w:rsidRPr="00572B49">
        <w:rPr>
          <w:rFonts w:ascii="Times New Roman" w:hAnsi="Times New Roman" w:cs="Times New Roman"/>
          <w:sz w:val="28"/>
          <w:szCs w:val="28"/>
        </w:rPr>
        <w:t xml:space="preserve"> года):</w:t>
      </w:r>
      <w:bookmarkStart w:id="0" w:name="_GoBack"/>
      <w:bookmarkEnd w:id="0"/>
    </w:p>
    <w:p w:rsidR="00572B49" w:rsidRPr="00572B49" w:rsidRDefault="00572B49" w:rsidP="0057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B49" w:rsidRPr="008175F1" w:rsidRDefault="00572B49" w:rsidP="00572B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75F1">
        <w:rPr>
          <w:rFonts w:ascii="Times New Roman" w:hAnsi="Times New Roman" w:cs="Times New Roman"/>
          <w:b/>
          <w:sz w:val="32"/>
          <w:szCs w:val="32"/>
        </w:rPr>
        <w:t>EAC.png  EAC-2.png</w:t>
      </w:r>
    </w:p>
    <w:p w:rsidR="00572B49" w:rsidRPr="008175F1" w:rsidRDefault="00572B49" w:rsidP="00572B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2B49" w:rsidRPr="00572B49" w:rsidRDefault="00572B49" w:rsidP="00817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 xml:space="preserve">По желанию могут быть приведены дополнительные сведения, в том числе номер /название документа, в соответствии с которым произведена продукция, товарный знак, знаки систем добровольной сертификации и т. д. </w:t>
      </w:r>
    </w:p>
    <w:p w:rsidR="00930229" w:rsidRPr="00572B49" w:rsidRDefault="00572B49" w:rsidP="00817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49">
        <w:rPr>
          <w:rFonts w:ascii="Times New Roman" w:hAnsi="Times New Roman" w:cs="Times New Roman"/>
          <w:sz w:val="28"/>
          <w:szCs w:val="28"/>
        </w:rPr>
        <w:t>Еще одной важной составляющей при выборе новогоднего сладкого подарка является, конечно же, его состав. Отдавать предпочтение в первую очередь следует тем наборам, в составе кондитерских изделий которых содержится минимум пищевых добавок, консервантов, гомогенизированных жиров и масел. Помимо этого, нужно помнить о возможных аллергических реакциях. Так, например, ядра абрикосовой косточки и арахис являются сильными аллергенами.</w:t>
      </w:r>
    </w:p>
    <w:sectPr w:rsidR="00930229" w:rsidRPr="0057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DE"/>
    <w:rsid w:val="002470DE"/>
    <w:rsid w:val="00383098"/>
    <w:rsid w:val="004468BA"/>
    <w:rsid w:val="00572B49"/>
    <w:rsid w:val="005C64AA"/>
    <w:rsid w:val="008175F1"/>
    <w:rsid w:val="008B0CA6"/>
    <w:rsid w:val="00946EAE"/>
    <w:rsid w:val="00C56BDA"/>
    <w:rsid w:val="00E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F4AA"/>
  <w15:docId w15:val="{4799D96B-102C-42FD-BD77-ADBECB74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2018-11-19T12:20:00Z</dcterms:created>
  <dcterms:modified xsi:type="dcterms:W3CDTF">2019-12-02T06:50:00Z</dcterms:modified>
</cp:coreProperties>
</file>