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621" w:rsidRPr="00A47D60" w:rsidRDefault="00CA0621" w:rsidP="00A47D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proofErr w:type="spellStart"/>
      <w:r w:rsidRPr="00A47D60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Шиитаке</w:t>
      </w:r>
      <w:proofErr w:type="spellEnd"/>
    </w:p>
    <w:p w:rsidR="00CA0621" w:rsidRPr="00CA0621" w:rsidRDefault="00CA0621" w:rsidP="00CA062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давних времен на Востоке использовались некоторые разновидности съедобных грибов для поддержания здоровья.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Вторым по распространенности съедобным грибом в мире является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(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Lentinula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edodes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).</w:t>
      </w:r>
    </w:p>
    <w:p w:rsidR="00CA0621" w:rsidRPr="00CA0621" w:rsidRDefault="00CA0621" w:rsidP="00CA0621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5947410" cy="3959860"/>
            <wp:effectExtent l="0" t="0" r="0" b="2540"/>
            <wp:docPr id="4" name="Рисунок 4" descr="https://admin.cgon.ru/storage/upload/medialibrary/ada58e1ead249bc4fa09c5bce97f1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ada58e1ead249bc4fa09c5bce97f19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– это японское название гриба. «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Shii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 — это японское название дерева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пасания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на котором обычно растет гриб, а «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take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означает гриб. В Китае гриб называется «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сян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гу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из-за его запаха, что означает «приятно пахнущий гриб». Кроме того, этот гриб также называют «эликсиром жизни», «грибом вечной молодости» и «королем грибов».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родом с Дальнего Востока, чаще встречается в Китае, Японии и Корее. Плодоносящее тело растет с весны до позднего лета или ранней осени. Грибы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обычно растут группами и в основном встречаются в лесах, на гниющих деревьях лиственных пород.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Этот гриб содержит много белка (26% от сухого веса или 13 г белка на 100 г),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линолевую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кислоту, некоторые витамины и минералы.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Так, в 100 г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содержится 0,5 мг витамина В2, 0,9 мг витамина В6, 0,1 мг витамина В12, 2 мг витамина</w:t>
      </w:r>
      <w:proofErr w:type="gram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</w:t>
      </w:r>
      <w:proofErr w:type="gram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3,5 мг витамина D , 1650 мг калия, 290 мг фосфора и 110 мг магния.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Гриб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использовался веками. Это незнаменитый в азиатской кулинарии гриб, он используется во многих азиатских блюдах, например, в известном японском супе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мисо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Высокое содержания белка в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делает его прекрасным заменителем рыбы или мяса, особенно в вегетарианских блюдах.</w:t>
      </w:r>
    </w:p>
    <w:p w:rsidR="00CA0621" w:rsidRPr="00CA0621" w:rsidRDefault="00CA0621" w:rsidP="00CA0621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5947410" cy="3347720"/>
            <wp:effectExtent l="0" t="0" r="0" b="5080"/>
            <wp:docPr id="3" name="Рисунок 3" descr="https://admin.cgon.ru/storage/upload/medialibrary/25fcd276cda8593b7693ff7830319d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25fcd276cda8593b7693ff7830319da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Еще интереснее его использование в традиционной китайской медицине. Китайский доктор</w:t>
      </w:r>
      <w:proofErr w:type="gram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</w:t>
      </w:r>
      <w:proofErr w:type="gram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Цзюй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из династии Мин (1368-1644) утверждал, что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полезен для укрепления здоровья, улучшения выносливости, лечения простуды и снижения артериального давления. Гриб в основном использовался императорским </w:t>
      </w:r>
      <w:proofErr w:type="gram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двором</w:t>
      </w:r>
      <w:proofErr w:type="gram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как в Китае, так и в Японии.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также имел особый статус в феодальной Японии. Например, буддийские монахи в определённых областях строили храм только в том случае, если в этом районе было достаточно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CA0621" w:rsidRPr="00CA0621" w:rsidRDefault="00CA0621" w:rsidP="00CA0621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4392000" cy="2844446"/>
            <wp:effectExtent l="0" t="0" r="8890" b="0"/>
            <wp:docPr id="2" name="Рисунок 2" descr="https://admin.cgon.ru/storage/upload/medialibrary/a24703162361651824f2b40eaa5d8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a24703162361651824f2b40eaa5d879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8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 xml:space="preserve">Кроме того, в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содержатся вещества, обладающие иммуномодулирующими,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гиполипидемическими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 антимикробными свойствами (антибактериальными и противовирусными), этот гриб полезен для сердца и кровеносных сосудов, для пищеварительной системы и, возможно, обладает противоопухолевыми свойствами. Активные ингредиенты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могут защитить ДНК от окислительного стресса - метаболического состояния, при котором в организме вырабатывается слишком много свободных радикалов, что приводит к повреждению здоровых тканей и клеток организма и может привести к развитию заболеваний или появлению признаков преждевременного старения.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Одним из таких полезных веществ является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эритаденин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Это соединение может понизить уровень холестерина и поддержать здоровье </w:t>
      </w:r>
      <w:proofErr w:type="gram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сердечно-сосудистой</w:t>
      </w:r>
      <w:proofErr w:type="gram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системы. Японские исследователи обнаружили, что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эритаденин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способствует снижению концентрации холестерина в плазме.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также </w:t>
      </w:r>
      <w:proofErr w:type="gram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уникален</w:t>
      </w:r>
      <w:proofErr w:type="gram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тем, что содержит все восемь незаменимых аминокислот. Эти аминокислоты являются строительными блоками для белков и не синтезируются организмом, поэтому должны поступать с пищей.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Ещё,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содержит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линолевую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кислоту - незаменимую жирную кислоту, которая может помочь контролировать массу тела и набрать мышечную массу. Кроме того, она полезна для скелета и может уменьшить пищевую аллергию.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Одним из самых известных и наиболее исследованных активных ингредиентов гриба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является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лентинан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Это полисахарид, также известный как бета-</w:t>
      </w:r>
      <w:proofErr w:type="gram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D</w:t>
      </w:r>
      <w:proofErr w:type="gram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глюкан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представляющий собой сложный углевод. Известно, что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лентинан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благотворно влияет на кровяное давление и борется со свободными радикалами. Ряд исследований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in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vitro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демонстрируют, что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лентинан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может предупреждать повреждение хромосом, вызванное противораковым лечением. Считается, что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лентинан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может стимулировать иммунную систему для борьбы с раком, особенно в отношении рака желудка и толстой кишки.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содержит ингредиенты, которые помогают снизить выработку холестерина в организме. Кроме того, он содержит </w:t>
      </w:r>
      <w:proofErr w:type="gram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мощные</w:t>
      </w:r>
      <w:proofErr w:type="gram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фитонутриенты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которые могут помочь поддерживать нормальное кровяное давление. Исследование, проведенное в Японии на животных, показало, что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предотвращает повышение кровяного давления.</w:t>
      </w:r>
    </w:p>
    <w:p w:rsidR="00CA0621" w:rsidRPr="00A47D60" w:rsidRDefault="00CA0621" w:rsidP="00A47D6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2011 году в Лондоне было проведено исследования, чтобы оценить антимикробные свойства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при гингивите. Эффективность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сравнивали с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хлоргексидином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Исследование показало, что экстракт </w:t>
      </w:r>
      <w:proofErr w:type="spellStart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шиитаке</w:t>
      </w:r>
      <w:proofErr w:type="spellEnd"/>
      <w:r w:rsidRPr="00A47D60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уменьшает количество патогенных микроорганизмов, при этом, не влияя на нормальную флору ротовой полости.</w:t>
      </w:r>
    </w:p>
    <w:p w:rsidR="00CA0621" w:rsidRPr="00CA0621" w:rsidRDefault="00CA0621" w:rsidP="00CA0621">
      <w:pPr>
        <w:spacing w:before="150" w:after="150" w:line="240" w:lineRule="auto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lastRenderedPageBreak/>
        <w:drawing>
          <wp:inline distT="0" distB="0" distL="0" distR="0">
            <wp:extent cx="5947410" cy="3943985"/>
            <wp:effectExtent l="0" t="0" r="0" b="0"/>
            <wp:docPr id="1" name="Рисунок 1" descr="https://admin.cgon.ru/storage/upload/medialibrary/47743fd72b44d18766e3e62131eec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47743fd72b44d18766e3e62131eec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44" w:rsidRPr="00D8433C" w:rsidRDefault="001B7644" w:rsidP="001B764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Arial" w:hAnsi="Arial" w:cs="Arial"/>
          <w:i/>
          <w:color w:val="212529"/>
          <w:sz w:val="24"/>
          <w:szCs w:val="24"/>
          <w:shd w:val="clear" w:color="auto" w:fill="FFFFFF"/>
        </w:rPr>
        <w:t xml:space="preserve">Источник: </w:t>
      </w:r>
      <w:r w:rsidRPr="00D8433C">
        <w:rPr>
          <w:rFonts w:ascii="Arial" w:hAnsi="Arial" w:cs="Arial"/>
          <w:i/>
          <w:color w:val="212529"/>
          <w:sz w:val="24"/>
          <w:szCs w:val="24"/>
          <w:shd w:val="clear" w:color="auto" w:fill="FFFFFF"/>
        </w:rPr>
        <w:t>ФБУЗ «Центр гигиенического образования населения» </w:t>
      </w:r>
      <w:r>
        <w:rPr>
          <w:rFonts w:ascii="Arial" w:hAnsi="Arial" w:cs="Arial"/>
          <w:i/>
          <w:color w:val="212529"/>
          <w:sz w:val="24"/>
          <w:szCs w:val="24"/>
          <w:shd w:val="clear" w:color="auto" w:fill="FFFFFF"/>
        </w:rPr>
        <w:t>Роспотребнадзора</w:t>
      </w:r>
    </w:p>
    <w:p w:rsidR="001B7644" w:rsidRPr="00DB1D98" w:rsidRDefault="001B7644" w:rsidP="001B76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25D5" w:rsidRDefault="006E25D5">
      <w:bookmarkStart w:id="0" w:name="_GoBack"/>
      <w:bookmarkEnd w:id="0"/>
    </w:p>
    <w:sectPr w:rsidR="006E2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EE5"/>
    <w:rsid w:val="001B7644"/>
    <w:rsid w:val="006E25D5"/>
    <w:rsid w:val="00A47D60"/>
    <w:rsid w:val="00C14EE5"/>
    <w:rsid w:val="00CA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0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6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0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0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7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28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667</Words>
  <Characters>3804</Characters>
  <Application>Microsoft Office Word</Application>
  <DocSecurity>0</DocSecurity>
  <Lines>31</Lines>
  <Paragraphs>8</Paragraphs>
  <ScaleCrop>false</ScaleCrop>
  <Company>ФБУЗ "ЦГиЭМО"</Company>
  <LinksUpToDate>false</LinksUpToDate>
  <CharactersWithSpaces>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4</cp:revision>
  <dcterms:created xsi:type="dcterms:W3CDTF">2022-06-28T14:15:00Z</dcterms:created>
  <dcterms:modified xsi:type="dcterms:W3CDTF">2022-07-05T09:46:00Z</dcterms:modified>
</cp:coreProperties>
</file>