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4834C" w14:textId="0E7901A3" w:rsidR="00230FF7" w:rsidRPr="00230FF7" w:rsidRDefault="00230FF7" w:rsidP="00230F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FF7">
        <w:rPr>
          <w:rFonts w:ascii="Times New Roman" w:hAnsi="Times New Roman" w:cs="Times New Roman"/>
          <w:b/>
          <w:bCs/>
          <w:sz w:val="28"/>
          <w:szCs w:val="28"/>
        </w:rPr>
        <w:t xml:space="preserve">Как </w:t>
      </w:r>
      <w:r w:rsidRPr="00230FF7">
        <w:rPr>
          <w:rFonts w:ascii="Times New Roman" w:hAnsi="Times New Roman" w:cs="Times New Roman"/>
          <w:b/>
          <w:bCs/>
          <w:sz w:val="28"/>
          <w:szCs w:val="28"/>
        </w:rPr>
        <w:t xml:space="preserve">составить и </w:t>
      </w:r>
      <w:r w:rsidRPr="00230FF7">
        <w:rPr>
          <w:rFonts w:ascii="Times New Roman" w:hAnsi="Times New Roman" w:cs="Times New Roman"/>
          <w:b/>
          <w:bCs/>
          <w:sz w:val="28"/>
          <w:szCs w:val="28"/>
        </w:rPr>
        <w:t>подать претензию</w:t>
      </w:r>
      <w:r w:rsidRPr="00230FF7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2C0DFC9D" w14:textId="77777777" w:rsidR="00230FF7" w:rsidRPr="00230FF7" w:rsidRDefault="00230FF7" w:rsidP="00230F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0FF7">
        <w:rPr>
          <w:rFonts w:ascii="Times New Roman" w:hAnsi="Times New Roman" w:cs="Times New Roman"/>
          <w:sz w:val="28"/>
          <w:szCs w:val="28"/>
        </w:rPr>
        <w:t>Грамотно составленное обращение поможет урегулировать любой спор до суда. В отличие от искового заявления и жалобы, претензия является инструментом для урегулирования конфликта между сторонами до обращения в органы государственной власти.</w:t>
      </w:r>
    </w:p>
    <w:p w14:paraId="2FA0CC35" w14:textId="77777777" w:rsidR="00230FF7" w:rsidRPr="00230FF7" w:rsidRDefault="00230FF7" w:rsidP="00230F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0FF7">
        <w:rPr>
          <w:rFonts w:ascii="Times New Roman" w:hAnsi="Times New Roman" w:cs="Times New Roman"/>
          <w:sz w:val="28"/>
          <w:szCs w:val="28"/>
        </w:rPr>
        <w:t>Если нарушены ваши права или задеты законные интересы, вы можете направить свои претензии виновному лицу, пытаясь решить проблему мирным путем. Такой способ применим в самых разных ситуациях: при покупке бракованного товара, оказания услуги ненадлежащего качества, получении страховки, отношениях с кредитными учреждениями и многими другими. Во всех случаях вы имеете право уведомить нарушителя о своих требованиях, надеясь, что он признает свою неправоту и согласится решить вопрос в досудебном порядке.</w:t>
      </w:r>
    </w:p>
    <w:p w14:paraId="46C6D76F" w14:textId="77777777" w:rsidR="00230FF7" w:rsidRPr="00230FF7" w:rsidRDefault="00230FF7" w:rsidP="00230F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0FF7">
        <w:rPr>
          <w:rFonts w:ascii="Times New Roman" w:hAnsi="Times New Roman" w:cs="Times New Roman"/>
          <w:sz w:val="28"/>
          <w:szCs w:val="28"/>
        </w:rPr>
        <w:t>Если в случаях, обозначенных в законодательстве, вы не прошли обязательную процедуру мирного урегулирования конфликта, в принятии искового заявления откажут.</w:t>
      </w:r>
    </w:p>
    <w:p w14:paraId="5543906B" w14:textId="77777777" w:rsidR="00230FF7" w:rsidRPr="00230FF7" w:rsidRDefault="00230FF7" w:rsidP="00230FF7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230FF7">
        <w:rPr>
          <w:rFonts w:ascii="Times New Roman" w:hAnsi="Times New Roman" w:cs="Times New Roman"/>
          <w:b/>
          <w:bCs/>
          <w:sz w:val="28"/>
          <w:szCs w:val="28"/>
        </w:rPr>
        <w:t>Претензия оформляется в письменном виде. Законодательство РФ не предусматривает конкретного образца документа. За основу берется форма обычного делового письма, которое содержит:</w:t>
      </w:r>
    </w:p>
    <w:p w14:paraId="1C084392" w14:textId="77777777" w:rsidR="00230FF7" w:rsidRPr="00230FF7" w:rsidRDefault="00230FF7" w:rsidP="00230FF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FF7">
        <w:rPr>
          <w:rFonts w:ascii="Times New Roman" w:hAnsi="Times New Roman" w:cs="Times New Roman"/>
          <w:sz w:val="28"/>
          <w:szCs w:val="28"/>
        </w:rPr>
        <w:t>данные адресата и отправителя: имя, фамилия, отчество или наименование организаций, их адреса, контактная информация;</w:t>
      </w:r>
    </w:p>
    <w:p w14:paraId="041504B2" w14:textId="77777777" w:rsidR="00230FF7" w:rsidRPr="00230FF7" w:rsidRDefault="00230FF7" w:rsidP="00230FF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FF7">
        <w:rPr>
          <w:rFonts w:ascii="Times New Roman" w:hAnsi="Times New Roman" w:cs="Times New Roman"/>
          <w:sz w:val="28"/>
          <w:szCs w:val="28"/>
        </w:rPr>
        <w:t>название документа, прямо указывающее на его предназначение;</w:t>
      </w:r>
    </w:p>
    <w:p w14:paraId="3561CD2C" w14:textId="77777777" w:rsidR="00230FF7" w:rsidRPr="00230FF7" w:rsidRDefault="00230FF7" w:rsidP="00230FF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FF7">
        <w:rPr>
          <w:rFonts w:ascii="Times New Roman" w:hAnsi="Times New Roman" w:cs="Times New Roman"/>
          <w:sz w:val="28"/>
          <w:szCs w:val="28"/>
        </w:rPr>
        <w:t>основание, по которому у сторон отношений возникли взаимные обязательства, ставшие причиной спора. Это может быть договор, совершение каких-либо действий;</w:t>
      </w:r>
    </w:p>
    <w:p w14:paraId="0408E6C8" w14:textId="77777777" w:rsidR="00230FF7" w:rsidRPr="00230FF7" w:rsidRDefault="00230FF7" w:rsidP="00230FF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FF7">
        <w:rPr>
          <w:rFonts w:ascii="Times New Roman" w:hAnsi="Times New Roman" w:cs="Times New Roman"/>
          <w:sz w:val="28"/>
          <w:szCs w:val="28"/>
        </w:rPr>
        <w:t>указания на положения нормативных актов, которые регулируют вопросы в рассматриваемой сфере;</w:t>
      </w:r>
    </w:p>
    <w:p w14:paraId="648A394E" w14:textId="77777777" w:rsidR="00230FF7" w:rsidRPr="00230FF7" w:rsidRDefault="00230FF7" w:rsidP="00230FF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FF7">
        <w:rPr>
          <w:rFonts w:ascii="Times New Roman" w:hAnsi="Times New Roman" w:cs="Times New Roman"/>
          <w:sz w:val="28"/>
          <w:szCs w:val="28"/>
        </w:rPr>
        <w:t>требования лица, направившего претензию;</w:t>
      </w:r>
    </w:p>
    <w:p w14:paraId="25C55D73" w14:textId="77777777" w:rsidR="00230FF7" w:rsidRPr="00230FF7" w:rsidRDefault="00230FF7" w:rsidP="00230FF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FF7">
        <w:rPr>
          <w:rFonts w:ascii="Times New Roman" w:hAnsi="Times New Roman" w:cs="Times New Roman"/>
          <w:sz w:val="28"/>
          <w:szCs w:val="28"/>
        </w:rPr>
        <w:t>срок ответа;</w:t>
      </w:r>
    </w:p>
    <w:p w14:paraId="1F9EBEC6" w14:textId="77777777" w:rsidR="00230FF7" w:rsidRPr="00230FF7" w:rsidRDefault="00230FF7" w:rsidP="00230FF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FF7">
        <w:rPr>
          <w:rFonts w:ascii="Times New Roman" w:hAnsi="Times New Roman" w:cs="Times New Roman"/>
          <w:sz w:val="28"/>
          <w:szCs w:val="28"/>
        </w:rPr>
        <w:t>сообщение о подаче искового заявления в случае отсутствия ответа на послание.</w:t>
      </w:r>
    </w:p>
    <w:p w14:paraId="28097C09" w14:textId="77777777" w:rsidR="00230FF7" w:rsidRPr="00230FF7" w:rsidRDefault="00230FF7" w:rsidP="00230F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0FF7">
        <w:rPr>
          <w:rFonts w:ascii="Times New Roman" w:hAnsi="Times New Roman" w:cs="Times New Roman"/>
          <w:sz w:val="28"/>
          <w:szCs w:val="28"/>
        </w:rPr>
        <w:t>Практика показывает, что благосклонность суда обеспечена, если истец предпринял попытку мирного разрешения спора, даже в тех случаях, когда процедура не обязательна</w:t>
      </w:r>
    </w:p>
    <w:p w14:paraId="0EE83166" w14:textId="77777777" w:rsidR="00230FF7" w:rsidRPr="00230FF7" w:rsidRDefault="00230FF7" w:rsidP="00230F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0FF7">
        <w:rPr>
          <w:rFonts w:ascii="Times New Roman" w:hAnsi="Times New Roman" w:cs="Times New Roman"/>
          <w:sz w:val="28"/>
          <w:szCs w:val="28"/>
        </w:rPr>
        <w:t xml:space="preserve">Требования в претензии должны иметь четкую формулировку и точный срок исполнения. Вы должны отдавать себе отчет, что любое из них должно </w:t>
      </w:r>
      <w:r w:rsidRPr="00230FF7">
        <w:rPr>
          <w:rFonts w:ascii="Times New Roman" w:hAnsi="Times New Roman" w:cs="Times New Roman"/>
          <w:sz w:val="28"/>
          <w:szCs w:val="28"/>
        </w:rPr>
        <w:lastRenderedPageBreak/>
        <w:t>подкрепляться доказательствами. Если нет письменных оснований, то подойдут устные показания свидетелей. Срок удовлетворения притязаний необходимо устанавливать реальный, не слишком обременительный для ответчика.</w:t>
      </w:r>
    </w:p>
    <w:p w14:paraId="7CBBDE82" w14:textId="77777777" w:rsidR="00230FF7" w:rsidRPr="00230FF7" w:rsidRDefault="00230FF7" w:rsidP="00230F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0FF7">
        <w:rPr>
          <w:rFonts w:ascii="Times New Roman" w:hAnsi="Times New Roman" w:cs="Times New Roman"/>
          <w:sz w:val="28"/>
          <w:szCs w:val="28"/>
        </w:rPr>
        <w:t>Важно обозначить точную сумму и привести ее расчет. Он отличается в разных ситуациях. Как правило, за основу берется цена неисполненных обязательств должника, которая подлежит возврату. Также указываются: компенсация издержек, связанных с составлением и отправкой претензии, размеры пени и иных выплат, обозначенных в договоре или законодательстве.</w:t>
      </w:r>
    </w:p>
    <w:p w14:paraId="4E5413DE" w14:textId="77777777" w:rsidR="00230FF7" w:rsidRPr="00230FF7" w:rsidRDefault="00230FF7" w:rsidP="00230F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0FF7">
        <w:rPr>
          <w:rFonts w:ascii="Times New Roman" w:hAnsi="Times New Roman" w:cs="Times New Roman"/>
          <w:sz w:val="28"/>
          <w:szCs w:val="28"/>
        </w:rPr>
        <w:t>Обратите внимание! При составлении бумаги нужно ориентироваться на возможное обращение в суд. Содержание требований и размеры денежной компенсации должны совпадать с теми, что будут указаны в исковом заявлении. В противном случае орган государственной власти откажет в рассмотрении дела или удовлетворит иск только частично.</w:t>
      </w:r>
    </w:p>
    <w:p w14:paraId="11DFE3C7" w14:textId="5D021793" w:rsidR="00230FF7" w:rsidRPr="00230FF7" w:rsidRDefault="00230FF7" w:rsidP="00230F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0FF7">
        <w:rPr>
          <w:rFonts w:ascii="Times New Roman" w:hAnsi="Times New Roman" w:cs="Times New Roman"/>
          <w:sz w:val="28"/>
          <w:szCs w:val="28"/>
        </w:rPr>
        <w:t>Если ответчик не отреагировал на претензию в течение 30 дней смело обращайтесь в суд, приложив копию документа к исковому заявлению. При этом еще потребуется доказать, что вы действительно отправляли требования.</w:t>
      </w:r>
    </w:p>
    <w:p w14:paraId="5531F1D4" w14:textId="77777777" w:rsidR="00230FF7" w:rsidRPr="00230FF7" w:rsidRDefault="00230FF7" w:rsidP="00230FF7">
      <w:pPr>
        <w:rPr>
          <w:rFonts w:ascii="Times New Roman" w:hAnsi="Times New Roman" w:cs="Times New Roman"/>
          <w:sz w:val="28"/>
          <w:szCs w:val="28"/>
        </w:rPr>
      </w:pPr>
      <w:r w:rsidRPr="00230FF7">
        <w:rPr>
          <w:rFonts w:ascii="Times New Roman" w:hAnsi="Times New Roman" w:cs="Times New Roman"/>
          <w:sz w:val="28"/>
          <w:szCs w:val="28"/>
        </w:rPr>
        <w:t>Отослать сообщение можно тремя способами:</w:t>
      </w:r>
    </w:p>
    <w:p w14:paraId="7817361E" w14:textId="77777777" w:rsidR="00230FF7" w:rsidRPr="00230FF7" w:rsidRDefault="00230FF7" w:rsidP="00230FF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0FF7">
        <w:rPr>
          <w:rFonts w:ascii="Times New Roman" w:hAnsi="Times New Roman" w:cs="Times New Roman"/>
          <w:sz w:val="28"/>
          <w:szCs w:val="28"/>
        </w:rPr>
        <w:t>самый надежный вариант вручить претензию лично под расписку, но он бывает часто трудно реализуем;</w:t>
      </w:r>
    </w:p>
    <w:p w14:paraId="2D841084" w14:textId="77777777" w:rsidR="00230FF7" w:rsidRPr="00230FF7" w:rsidRDefault="00230FF7" w:rsidP="00230FF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0FF7">
        <w:rPr>
          <w:rFonts w:ascii="Times New Roman" w:hAnsi="Times New Roman" w:cs="Times New Roman"/>
          <w:sz w:val="28"/>
          <w:szCs w:val="28"/>
        </w:rPr>
        <w:t>второй способ отправить документ почтой, письмо обязательно должно быть заказным с уведомлением о получении адресатом;</w:t>
      </w:r>
    </w:p>
    <w:p w14:paraId="3E7A55EB" w14:textId="344F508C" w:rsidR="00230FF7" w:rsidRPr="00230FF7" w:rsidRDefault="00230FF7" w:rsidP="00230FF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0FF7">
        <w:rPr>
          <w:rFonts w:ascii="Times New Roman" w:hAnsi="Times New Roman" w:cs="Times New Roman"/>
          <w:sz w:val="28"/>
          <w:szCs w:val="28"/>
        </w:rPr>
        <w:t>третий переслать требования с помощью электронной почты, но он является наименее надежным, поскольку не все суды воспринимают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30FF7">
        <w:rPr>
          <w:rFonts w:ascii="Times New Roman" w:hAnsi="Times New Roman" w:cs="Times New Roman"/>
          <w:sz w:val="28"/>
          <w:szCs w:val="28"/>
        </w:rPr>
        <w:t>компьютерную распечатку в качестве доказательства.</w:t>
      </w:r>
    </w:p>
    <w:p w14:paraId="763EFA86" w14:textId="77777777" w:rsidR="00230FF7" w:rsidRPr="00230FF7" w:rsidRDefault="00230FF7" w:rsidP="00230FF7">
      <w:pPr>
        <w:rPr>
          <w:rFonts w:ascii="Times New Roman" w:hAnsi="Times New Roman" w:cs="Times New Roman"/>
          <w:sz w:val="28"/>
          <w:szCs w:val="28"/>
        </w:rPr>
      </w:pPr>
      <w:r w:rsidRPr="00230FF7">
        <w:rPr>
          <w:rFonts w:ascii="Times New Roman" w:hAnsi="Times New Roman" w:cs="Times New Roman"/>
          <w:sz w:val="28"/>
          <w:szCs w:val="28"/>
        </w:rPr>
        <w:t>Если к претензии приложены какие-либо документы по сути предъявляемых требований, необходимо в тексте документа указать, что они являются приложениями</w:t>
      </w:r>
    </w:p>
    <w:p w14:paraId="691DE4EF" w14:textId="77777777" w:rsidR="00230FF7" w:rsidRPr="00230FF7" w:rsidRDefault="00230FF7" w:rsidP="00230FF7">
      <w:pPr>
        <w:rPr>
          <w:rFonts w:ascii="Times New Roman" w:hAnsi="Times New Roman" w:cs="Times New Roman"/>
          <w:sz w:val="28"/>
          <w:szCs w:val="28"/>
        </w:rPr>
      </w:pPr>
      <w:r w:rsidRPr="00230FF7">
        <w:rPr>
          <w:rFonts w:ascii="Times New Roman" w:hAnsi="Times New Roman" w:cs="Times New Roman"/>
          <w:sz w:val="28"/>
          <w:szCs w:val="28"/>
        </w:rPr>
        <w:t>В случае отправки пакета бумаг почтой следует оформить опись вложений в письмо.</w:t>
      </w:r>
    </w:p>
    <w:p w14:paraId="2C3C57F2" w14:textId="77777777" w:rsidR="00752138" w:rsidRDefault="00752138"/>
    <w:sectPr w:rsidR="0075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30222"/>
    <w:multiLevelType w:val="multilevel"/>
    <w:tmpl w:val="10DE8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F63A7F"/>
    <w:multiLevelType w:val="multilevel"/>
    <w:tmpl w:val="BB9C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449"/>
    <w:rsid w:val="00067449"/>
    <w:rsid w:val="00230FF7"/>
    <w:rsid w:val="0075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F4DD4"/>
  <w15:chartTrackingRefBased/>
  <w15:docId w15:val="{6AC0F4D8-E853-49FE-B795-1E6C079B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826">
          <w:blockQuote w:val="1"/>
          <w:marLeft w:val="720"/>
          <w:marRight w:val="720"/>
          <w:marTop w:val="100"/>
          <w:marBottom w:val="100"/>
          <w:divBdr>
            <w:top w:val="single" w:sz="6" w:space="30" w:color="DCF1FD"/>
            <w:left w:val="single" w:sz="6" w:space="30" w:color="DCF1FD"/>
            <w:bottom w:val="single" w:sz="6" w:space="30" w:color="DCF1FD"/>
            <w:right w:val="single" w:sz="6" w:space="30" w:color="DCF1F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Мария Алексеевна</dc:creator>
  <cp:keywords/>
  <dc:description/>
  <cp:lastModifiedBy>Васина Мария Алексеевна</cp:lastModifiedBy>
  <cp:revision>2</cp:revision>
  <dcterms:created xsi:type="dcterms:W3CDTF">2024-03-06T12:05:00Z</dcterms:created>
  <dcterms:modified xsi:type="dcterms:W3CDTF">2024-03-06T12:10:00Z</dcterms:modified>
</cp:coreProperties>
</file>