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6E" w:rsidRPr="004C4AD6" w:rsidRDefault="005E3C6E" w:rsidP="004C4A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AD6">
        <w:rPr>
          <w:rFonts w:ascii="Times New Roman" w:hAnsi="Times New Roman" w:cs="Times New Roman"/>
          <w:b/>
          <w:sz w:val="36"/>
          <w:szCs w:val="36"/>
        </w:rPr>
        <w:t>Требования и рекомендации Роспотребнадзора к школьной форме</w:t>
      </w:r>
    </w:p>
    <w:p w:rsidR="005E3C6E" w:rsidRPr="005E3C6E" w:rsidRDefault="005E3C6E" w:rsidP="005E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С гигиенической точки зрения школьная одежда является таким же обязательным элементом учебного процесса, как, например, школьное питание. Школьная форма, если она сшита из правильных тканей, только положительно влияет на здоровье школьников и является здоровье</w:t>
      </w:r>
      <w:r w:rsidR="004C4AD6">
        <w:rPr>
          <w:rFonts w:ascii="Times New Roman" w:hAnsi="Times New Roman" w:cs="Times New Roman"/>
          <w:sz w:val="28"/>
          <w:szCs w:val="28"/>
        </w:rPr>
        <w:t xml:space="preserve"> </w:t>
      </w:r>
      <w:r w:rsidRPr="005E3C6E">
        <w:rPr>
          <w:rFonts w:ascii="Times New Roman" w:hAnsi="Times New Roman" w:cs="Times New Roman"/>
          <w:sz w:val="28"/>
          <w:szCs w:val="28"/>
        </w:rPr>
        <w:t>сберегающим компонентом в образовательном  процессе.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 xml:space="preserve">Гигиенические требования к тканям для пошива школьной формы довольно высокие и определяются </w:t>
      </w:r>
      <w:bookmarkStart w:id="0" w:name="_Hlk8025904"/>
      <w:r w:rsidRPr="005E3C6E">
        <w:rPr>
          <w:rFonts w:ascii="Times New Roman" w:hAnsi="Times New Roman" w:cs="Times New Roman"/>
          <w:sz w:val="28"/>
          <w:szCs w:val="28"/>
        </w:rPr>
        <w:t>техническим регламентом Таможенного союза ТР ТС 007/2011 «О безопасности продукции, предназначенной для детей и подростков» и СанПиН 2.4.7/1.1.1286-03 «Гигиенические требования к одежде детей, подростков, взрослых, товарам детского ассортимента и материалам для изделий (изделиям) контактирующим с кожей человека».</w:t>
      </w:r>
    </w:p>
    <w:bookmarkEnd w:id="0"/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 xml:space="preserve">Школьная форма </w:t>
      </w:r>
      <w:proofErr w:type="gramStart"/>
      <w:r w:rsidRPr="005E3C6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E3C6E">
        <w:rPr>
          <w:rFonts w:ascii="Times New Roman" w:hAnsi="Times New Roman" w:cs="Times New Roman"/>
          <w:sz w:val="28"/>
          <w:szCs w:val="28"/>
        </w:rPr>
        <w:t xml:space="preserve"> одежда второго слоя, имеющая ограниченный контакт с кожей: платья, блузки, брюки, юбки, костюмы, джемперы. Школьная форма должна быть комфортной, удобной, не стеснять движения ребенка, соответствовать размеру, а также приятной для тела (не жесткой, не колючей) и соответствовать погоде.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Текстильные материалы для школьной формы и готовые швейные изделия должны соответствовать требованиям биологической и химической безопасности и нормируются по следующим показателям: гигроскопичность, т.е. способность впитывать влагу, воздухопроницаемость, содержание формальдегида, устойчивость к окраске, устойчивость окраски к стирке, поту и трению, напряженность электростатического поля, должно отсутствовать местное кожно-раздражающее действие.</w:t>
      </w:r>
    </w:p>
    <w:p w:rsidR="005E3C6E" w:rsidRPr="005E3C6E" w:rsidRDefault="005E3C6E" w:rsidP="005E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6E" w:rsidRPr="000D21E3" w:rsidRDefault="005E3C6E" w:rsidP="000D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E3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5E3C6E" w:rsidRPr="005E3C6E" w:rsidRDefault="005E3C6E" w:rsidP="000D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Выявлены прямые, статистически значимые причинно-следственные связи между двумя показателями: с одной стороны показателями качества детской одежды и показателями заболеваемости кожи (контактный и атопический дерматиты) и простудных заболеваниях (грипп, острые респираторные заболевания, заболевания органов дыхания) с другой стороны</w:t>
      </w:r>
      <w:r w:rsidR="000D21E3">
        <w:rPr>
          <w:rFonts w:ascii="Times New Roman" w:hAnsi="Times New Roman" w:cs="Times New Roman"/>
          <w:sz w:val="28"/>
          <w:szCs w:val="28"/>
        </w:rPr>
        <w:t xml:space="preserve">. </w:t>
      </w:r>
      <w:r w:rsidRPr="005E3C6E">
        <w:rPr>
          <w:rFonts w:ascii="Times New Roman" w:hAnsi="Times New Roman" w:cs="Times New Roman"/>
          <w:sz w:val="28"/>
          <w:szCs w:val="28"/>
        </w:rPr>
        <w:t>Поэтому родителям при выборе школьной одежды следует руководствоваться, в первую очередь, гигиеническими характеристиками продукции для детей, а не только ее эстетическим видом.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1) При покупке одежды необходимо обращать внимание на маркировку. Маркировка наносится на этикетку, на ней указываются данные производителя, состав ткани, рекомендации по уходу. Не нужно покупать такую одежду, когда в рекомендациях по уходу указана только химическая чистка, потому что химические вещества, используемые при чистке изделия, могут быть вредны для здоровья школьника.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 xml:space="preserve">2) Ткань, из которой сшита форма, должна хотя бы наполовину состоять из натуральных материалов. Лучше всего подходят для школьной </w:t>
      </w:r>
      <w:r w:rsidRPr="005E3C6E">
        <w:rPr>
          <w:rFonts w:ascii="Times New Roman" w:hAnsi="Times New Roman" w:cs="Times New Roman"/>
          <w:sz w:val="28"/>
          <w:szCs w:val="28"/>
        </w:rPr>
        <w:lastRenderedPageBreak/>
        <w:t>формы хлопок и лён для осеннего и весеннего времени, шерсть и кашемир - для зимы. Максимальный процент синтетических волокон в школьной форме - не более 55 %.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3)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4) Одежда для школы должна быть строгой, простого покроя и не отвлекающая своей пестротой. Цвет школьной одежды ребенка не должен быть слишком ярким и броским. Такие цвета не будут способствовать его сосредоточению на учебе. Детские психологи советуют выбирать спокойные, приглушенные цвета. Сочетание цветов типа черное - белое лучше избегать, такой резкий контраст утомляет зрение и может вызвать головную боль. Наиболее подходящими считаются бежевый и разбавленный зеленый цвет.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5) Для занятия физкультурой желательно приобрести спортивный костюм из дышащей, гигроскопичной (впитывающей влагу) и обязательно эластичной ткани.</w:t>
      </w:r>
    </w:p>
    <w:p w:rsidR="005E3C6E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C6E">
        <w:rPr>
          <w:rFonts w:ascii="Times New Roman" w:hAnsi="Times New Roman" w:cs="Times New Roman"/>
          <w:sz w:val="28"/>
          <w:szCs w:val="28"/>
        </w:rPr>
        <w:t>6)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0D21E3" w:rsidRDefault="000D21E3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29" w:rsidRPr="005E3C6E" w:rsidRDefault="005E3C6E" w:rsidP="004C4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D21E3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5E3C6E">
        <w:rPr>
          <w:rFonts w:ascii="Times New Roman" w:hAnsi="Times New Roman" w:cs="Times New Roman"/>
          <w:sz w:val="28"/>
          <w:szCs w:val="28"/>
        </w:rPr>
        <w:t xml:space="preserve"> Комфортная и удобная школьная форма, сшитая из натуральных и безопасных материалов, является залогом, прежде всего, сохранения здоровья учащихся, а также решения социальных проблем, формирует позитивный настрой, психологически спокойное состояние и активизирует желание учиться.</w:t>
      </w:r>
    </w:p>
    <w:sectPr w:rsidR="00930229" w:rsidRPr="005E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9DC"/>
    <w:rsid w:val="000D21E3"/>
    <w:rsid w:val="004C4AD6"/>
    <w:rsid w:val="005C64AA"/>
    <w:rsid w:val="005E3C6E"/>
    <w:rsid w:val="008909DC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49DD"/>
  <w15:docId w15:val="{AC6B493F-1999-4B5B-B607-7DC90B5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2018-05-24T14:01:00Z</dcterms:created>
  <dcterms:modified xsi:type="dcterms:W3CDTF">2019-05-06T06:08:00Z</dcterms:modified>
</cp:coreProperties>
</file>